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E" w:rsidRPr="00B66999" w:rsidRDefault="000C07F5">
      <w:pPr>
        <w:tabs>
          <w:tab w:val="left" w:pos="5812"/>
        </w:tabs>
      </w:pPr>
      <w:r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5457190</wp:posOffset>
            </wp:positionH>
            <wp:positionV relativeFrom="margin">
              <wp:posOffset>-210820</wp:posOffset>
            </wp:positionV>
            <wp:extent cx="682625" cy="639445"/>
            <wp:effectExtent l="19050" t="0" r="3175" b="0"/>
            <wp:wrapSquare wrapText="bothSides"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-485775</wp:posOffset>
            </wp:positionV>
            <wp:extent cx="2106930" cy="1155065"/>
            <wp:effectExtent l="19050" t="0" r="7620" b="0"/>
            <wp:wrapNone/>
            <wp:docPr id="17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2pt;margin-top:-39.85pt;width:270pt;height:277.95pt;z-index:251654656;mso-position-horizontal-relative:text;mso-position-vertical-relative:text" stroked="f">
            <v:textbox style="mso-next-textbox:#_x0000_s1027">
              <w:txbxContent>
                <w:p w:rsidR="000F31B5" w:rsidRPr="0035768E" w:rsidRDefault="000F31B5" w:rsidP="0035768E">
                  <w:pPr>
                    <w:pStyle w:val="1"/>
                    <w:tabs>
                      <w:tab w:val="left" w:pos="61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0050" cy="390525"/>
                        <wp:effectExtent l="1905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10"/>
                      <w:szCs w:val="10"/>
                    </w:rPr>
                  </w:pPr>
                </w:p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spacing w:val="30"/>
                    </w:rPr>
                  </w:pPr>
                  <w:r w:rsidRPr="00161520">
                    <w:rPr>
                      <w:rFonts w:ascii="Arial" w:hAnsi="Arial" w:cs="Arial"/>
                      <w:spacing w:val="30"/>
                    </w:rPr>
                    <w:t>ΕΛΛΗΝΙΚΗ ΔΗΜΟΚΡΑΤΙΑ</w:t>
                  </w:r>
                </w:p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4"/>
                      <w:szCs w:val="4"/>
                    </w:rPr>
                  </w:pPr>
                </w:p>
                <w:p w:rsidR="000F31B5" w:rsidRDefault="000F31B5" w:rsidP="005919F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520">
                    <w:rPr>
                      <w:rFonts w:ascii="Arial" w:hAnsi="Arial" w:cs="Arial"/>
                      <w:sz w:val="22"/>
                      <w:szCs w:val="22"/>
                    </w:rPr>
                    <w:t>ΥΠΟΥΡΓΕΙΟ</w:t>
                  </w:r>
                  <w:r w:rsidRPr="00BF223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61520">
                    <w:rPr>
                      <w:rFonts w:ascii="Arial" w:hAnsi="Arial" w:cs="Arial"/>
                      <w:sz w:val="22"/>
                      <w:szCs w:val="22"/>
                    </w:rPr>
                    <w:t xml:space="preserve">ΠΑΙΔΕΙΑΣ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ΕΡΕΥΝΑΣ ΚΑΙ</w:t>
                  </w:r>
                  <w:r w:rsidRPr="00B669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919FE">
                    <w:rPr>
                      <w:rFonts w:ascii="Arial" w:hAnsi="Arial" w:cs="Arial"/>
                      <w:sz w:val="22"/>
                      <w:szCs w:val="22"/>
                    </w:rPr>
                    <w:t>ΘΡΗΣΚΕΥΜΑΤΩΝ</w:t>
                  </w:r>
                </w:p>
              </w:txbxContent>
            </v:textbox>
          </v:shape>
        </w:pict>
      </w:r>
      <w:r w:rsidR="002774EB" w:rsidRPr="00B66999">
        <w:t>4</w:t>
      </w:r>
    </w:p>
    <w:p w:rsidR="005919FE" w:rsidRPr="007511E3" w:rsidRDefault="005919FE" w:rsidP="005919FE">
      <w:r w:rsidRPr="007511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9FE" w:rsidRDefault="005919FE" w:rsidP="005919FE"/>
    <w:p w:rsidR="005919FE" w:rsidRPr="000C07F5" w:rsidRDefault="005919FE" w:rsidP="005919FE"/>
    <w:p w:rsidR="005919FE" w:rsidRDefault="00C429AF" w:rsidP="005919FE">
      <w:r>
        <w:rPr>
          <w:noProof/>
        </w:rPr>
        <w:pict>
          <v:shape id="_x0000_s1028" type="#_x0000_t202" style="position:absolute;margin-left:301.25pt;margin-top:7.75pt;width:189pt;height:49.85pt;z-index:251655680" stroked="f">
            <v:textbox style="mso-next-textbox:#_x0000_s1028">
              <w:txbxContent>
                <w:p w:rsidR="000F31B5" w:rsidRPr="005C0A1F" w:rsidRDefault="000F31B5" w:rsidP="00EB085C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Ίμερος, 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9</w:t>
                  </w:r>
                  <w:r w:rsidRPr="00DA3EFE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Μαΐου 2017</w:t>
                  </w:r>
                </w:p>
                <w:p w:rsidR="000F31B5" w:rsidRPr="00E0762B" w:rsidRDefault="000F31B5" w:rsidP="00EB085C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Αριθμός Πρωτ: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Φ 4.2.1/ 71</w:t>
                  </w:r>
                </w:p>
                <w:p w:rsidR="000F31B5" w:rsidRPr="00EB085C" w:rsidRDefault="000F31B5" w:rsidP="00EB085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C429AF">
        <w:rPr>
          <w:rFonts w:ascii="Georgia" w:hAnsi="Georgia"/>
          <w:noProof/>
        </w:rPr>
        <w:pict>
          <v:shape id="_x0000_s1030" type="#_x0000_t202" style="position:absolute;margin-left:-36.6pt;margin-top:5.55pt;width:270pt;height:29.55pt;z-index:251657728;mso-position-horizontal-relative:text;mso-position-vertical-relative:text" stroked="f">
            <v:textbox style="mso-next-textbox:#_x0000_s1030">
              <w:txbxContent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ΠΕΡΙΦΕΡΕΙΑΚΗ  ΔΙΕΥΘΥΝΣΗ Π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/ΘΜΙΑΣ </w:t>
                  </w:r>
                  <w:r>
                    <w:rPr>
                      <w:rFonts w:ascii="Arial" w:hAnsi="Arial" w:cs="Arial"/>
                      <w:sz w:val="20"/>
                    </w:rPr>
                    <w:t>ΚΑΙ Δ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/ΘΜΙΑΣ ΕΚΠΑΙΔΕΥΣΗΣ ΑΝ. ΜΑΚΕΔΟΝΙΑΣ </w:t>
                  </w:r>
                  <w:r>
                    <w:rPr>
                      <w:rFonts w:ascii="Arial" w:hAnsi="Arial" w:cs="Arial"/>
                      <w:sz w:val="20"/>
                    </w:rPr>
                    <w:t>ΚΑΙ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 ΘΡΑΚΗΣ</w:t>
                  </w:r>
                </w:p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919FE" w:rsidRDefault="005919FE" w:rsidP="005919FE"/>
    <w:p w:rsidR="005919FE" w:rsidRDefault="000C07F5" w:rsidP="000C07F5">
      <w:pPr>
        <w:tabs>
          <w:tab w:val="left" w:pos="6794"/>
        </w:tabs>
      </w:pPr>
      <w:r>
        <w:tab/>
      </w:r>
    </w:p>
    <w:p w:rsidR="005919FE" w:rsidRDefault="00C429AF" w:rsidP="005919FE">
      <w:r w:rsidRPr="00C429AF">
        <w:rPr>
          <w:rFonts w:ascii="Georgia" w:hAnsi="Georgia"/>
          <w:noProof/>
        </w:rPr>
        <w:pict>
          <v:shape id="_x0000_s1029" type="#_x0000_t202" style="position:absolute;margin-left:-29.4pt;margin-top:0;width:252pt;height:153pt;z-index:251656704" stroked="f">
            <v:textbox style="mso-next-textbox:#_x0000_s1029">
              <w:txbxContent>
                <w:p w:rsidR="000F31B5" w:rsidRPr="00161520" w:rsidRDefault="000F31B5" w:rsidP="00E93266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ΚΕΝΤΡΟ ΠΕΡΙΒΑΛΛΟΝΤΙΚΗΣ  ΕΚΠΑΙΔΕΥΣΗΣ</w:t>
                  </w:r>
                </w:p>
                <w:p w:rsidR="000F31B5" w:rsidRPr="00C22F6C" w:rsidRDefault="000F31B5" w:rsidP="00E93266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ΜΑΡΩΝΕΙΑΣ</w:t>
                  </w:r>
                </w:p>
                <w:p w:rsidR="000F31B5" w:rsidRPr="00C22F6C" w:rsidRDefault="000F31B5" w:rsidP="00E93266"/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 xml:space="preserve">Διεύθυνση: 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 xml:space="preserve">Ίμερος Ροδόπης, </w:t>
                  </w:r>
                </w:p>
                <w:p w:rsidR="000F31B5" w:rsidRPr="00161520" w:rsidRDefault="000F31B5" w:rsidP="005919FE">
                  <w:pPr>
                    <w:ind w:left="1440" w:firstLine="720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694 00  Ξυλαγανή</w:t>
                  </w: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Πληροφορίες: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 xml:space="preserve">Μαρία-Ευθυμία Δούπα </w:t>
                  </w: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Τηλέφωνο</w:t>
                  </w:r>
                  <w:r w:rsidRPr="00174414">
                    <w:rPr>
                      <w:rFonts w:ascii="Arial" w:hAnsi="Arial" w:cs="Arial"/>
                      <w:sz w:val="20"/>
                    </w:rPr>
                    <w:t>:</w:t>
                  </w:r>
                  <w:r w:rsidRPr="00174414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2533022596</w:t>
                  </w: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Fax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2533022399</w:t>
                  </w: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161520">
                    <w:rPr>
                      <w:rFonts w:ascii="Arial" w:hAnsi="Arial" w:cs="Arial"/>
                      <w:sz w:val="20"/>
                    </w:rPr>
                    <w:t>-</w:t>
                  </w: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1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mail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-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maron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rod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sch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2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info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Ιστοσελίδα: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3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www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919FE" w:rsidRDefault="00C429AF" w:rsidP="005919FE">
      <w:r w:rsidRPr="00C429AF">
        <w:rPr>
          <w:rFonts w:ascii="Calibri" w:hAnsi="Calibri" w:cs="Arial"/>
          <w:noProof/>
        </w:rPr>
        <w:pict>
          <v:shape id="_x0000_s1040" type="#_x0000_t202" style="position:absolute;margin-left:293.75pt;margin-top:6.15pt;width:196.5pt;height:60.9pt;z-index:251661824;mso-height-percent:200;mso-height-percent:200;mso-width-relative:margin;mso-height-relative:margin" stroked="f">
            <v:textbox style="mso-next-textbox:#_x0000_s1040;mso-fit-shape-to-text:t">
              <w:txbxContent>
                <w:p w:rsidR="000F31B5" w:rsidRDefault="000F31B5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60C5E">
                    <w:rPr>
                      <w:rFonts w:ascii="Calibri" w:hAnsi="Calibri"/>
                      <w:b/>
                      <w:sz w:val="22"/>
                      <w:szCs w:val="22"/>
                    </w:rPr>
                    <w:t>Προς: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ΠΙΝΑΚΑΣ ΑΠΟΔΕΚΤΩΝ</w:t>
                  </w:r>
                </w:p>
                <w:p w:rsidR="000F31B5" w:rsidRDefault="000F31B5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F31B5" w:rsidRDefault="000F31B5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F31B5" w:rsidRPr="00460C5E" w:rsidRDefault="000F31B5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Κοιν: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ΠΙΝΑΚΑΣ ΑΠΟΔΕΚΤΩΝ</w:t>
                  </w:r>
                </w:p>
              </w:txbxContent>
            </v:textbox>
          </v:shape>
        </w:pict>
      </w:r>
    </w:p>
    <w:p w:rsidR="005919FE" w:rsidRDefault="005919FE" w:rsidP="005919FE"/>
    <w:p w:rsidR="005919FE" w:rsidRDefault="005919FE" w:rsidP="005919FE"/>
    <w:p w:rsidR="005919FE" w:rsidRDefault="005919FE" w:rsidP="005919FE"/>
    <w:p w:rsidR="005919FE" w:rsidRDefault="005919FE" w:rsidP="005919FE"/>
    <w:p w:rsidR="005919FE" w:rsidRDefault="005919FE" w:rsidP="005919FE"/>
    <w:p w:rsidR="005919FE" w:rsidRDefault="005919FE" w:rsidP="005919FE"/>
    <w:p w:rsidR="005919FE" w:rsidRDefault="005919FE" w:rsidP="005919FE">
      <w:pPr>
        <w:rPr>
          <w:rFonts w:ascii="Georgia" w:hAnsi="Georgia"/>
        </w:rPr>
      </w:pPr>
    </w:p>
    <w:p w:rsidR="005919FE" w:rsidRPr="00174414" w:rsidRDefault="005919FE" w:rsidP="005919FE">
      <w:pPr>
        <w:rPr>
          <w:rFonts w:ascii="Georgia" w:hAnsi="Georgia"/>
        </w:rPr>
      </w:pPr>
    </w:p>
    <w:p w:rsidR="005919FE" w:rsidRPr="005919FE" w:rsidRDefault="005919FE" w:rsidP="005919FE">
      <w:pPr>
        <w:ind w:right="-540"/>
        <w:rPr>
          <w:rFonts w:ascii="Calibri" w:hAnsi="Calibri" w:cs="Arial"/>
          <w:b/>
          <w:szCs w:val="22"/>
        </w:rPr>
      </w:pPr>
    </w:p>
    <w:p w:rsidR="008E379B" w:rsidRDefault="008E379B" w:rsidP="00025705">
      <w:pPr>
        <w:spacing w:line="480" w:lineRule="auto"/>
        <w:jc w:val="both"/>
        <w:rPr>
          <w:rFonts w:ascii="Calibri" w:hAnsi="Calibri" w:cs="Arial"/>
          <w:b/>
        </w:rPr>
      </w:pPr>
    </w:p>
    <w:p w:rsidR="00002A69" w:rsidRDefault="00C337B6" w:rsidP="00002A69">
      <w:pPr>
        <w:pStyle w:val="Default"/>
        <w:ind w:firstLine="708"/>
        <w:jc w:val="center"/>
        <w:rPr>
          <w:rFonts w:asciiTheme="minorHAnsi" w:hAnsiTheme="minorHAnsi" w:cs="Arial"/>
          <w:b/>
        </w:rPr>
      </w:pPr>
      <w:r w:rsidRPr="00005FF6">
        <w:rPr>
          <w:rFonts w:asciiTheme="minorHAnsi" w:hAnsiTheme="minorHAnsi" w:cs="Arial"/>
          <w:b/>
        </w:rPr>
        <w:t>Θέμα</w:t>
      </w:r>
      <w:r w:rsidR="00C22F6C" w:rsidRPr="00005FF6">
        <w:rPr>
          <w:rFonts w:asciiTheme="minorHAnsi" w:hAnsiTheme="minorHAnsi" w:cs="Arial"/>
          <w:b/>
        </w:rPr>
        <w:t>: «</w:t>
      </w:r>
      <w:r w:rsidR="00362A8A" w:rsidRPr="00005FF6">
        <w:rPr>
          <w:rFonts w:asciiTheme="minorHAnsi" w:hAnsiTheme="minorHAnsi" w:cs="Arial"/>
          <w:b/>
        </w:rPr>
        <w:t xml:space="preserve">Πρόσκληση συμμετοχής σε </w:t>
      </w:r>
      <w:r w:rsidR="00731304" w:rsidRPr="00005FF6">
        <w:rPr>
          <w:rFonts w:asciiTheme="minorHAnsi" w:hAnsiTheme="minorHAnsi" w:cs="Arial"/>
          <w:b/>
        </w:rPr>
        <w:t xml:space="preserve">τριήμερο σεμινάριο </w:t>
      </w:r>
      <w:r w:rsidR="00002A69">
        <w:rPr>
          <w:rFonts w:asciiTheme="minorHAnsi" w:hAnsiTheme="minorHAnsi" w:cs="Arial"/>
          <w:b/>
        </w:rPr>
        <w:t xml:space="preserve">δικτύου </w:t>
      </w:r>
      <w:r w:rsidR="00362A8A" w:rsidRPr="00005FF6">
        <w:rPr>
          <w:rFonts w:asciiTheme="minorHAnsi" w:hAnsiTheme="minorHAnsi" w:cs="Arial"/>
          <w:b/>
        </w:rPr>
        <w:t>του ΚΠΕ Μαρώνειας</w:t>
      </w:r>
      <w:r w:rsidR="000B2A8E">
        <w:rPr>
          <w:rFonts w:asciiTheme="minorHAnsi" w:hAnsiTheme="minorHAnsi" w:cs="Arial"/>
          <w:b/>
        </w:rPr>
        <w:t xml:space="preserve"> σε συνεργασία με το ΚΠΕ </w:t>
      </w:r>
      <w:r w:rsidR="000C07F5">
        <w:rPr>
          <w:rFonts w:asciiTheme="minorHAnsi" w:hAnsiTheme="minorHAnsi" w:cs="Arial"/>
          <w:b/>
        </w:rPr>
        <w:t>Αν. Ολύμπου</w:t>
      </w:r>
      <w:r w:rsidR="00002A69">
        <w:rPr>
          <w:rFonts w:asciiTheme="minorHAnsi" w:hAnsiTheme="minorHAnsi" w:cs="Arial"/>
          <w:b/>
        </w:rPr>
        <w:t xml:space="preserve"> με θέμα:</w:t>
      </w:r>
    </w:p>
    <w:p w:rsidR="00002A69" w:rsidRPr="00002A69" w:rsidRDefault="00002A69" w:rsidP="00002A69">
      <w:pPr>
        <w:pStyle w:val="Default"/>
        <w:ind w:firstLine="708"/>
        <w:jc w:val="center"/>
        <w:rPr>
          <w:rFonts w:asciiTheme="minorHAnsi" w:hAnsiTheme="minorHAnsi" w:cs="Calibri,Bold"/>
          <w:b/>
          <w:bCs/>
          <w:color w:val="auto"/>
        </w:rPr>
      </w:pPr>
      <w:r w:rsidRPr="00002A69">
        <w:rPr>
          <w:rFonts w:asciiTheme="minorHAnsi" w:hAnsiTheme="minorHAnsi" w:cs="Calibri,Bold"/>
          <w:b/>
          <w:bCs/>
          <w:color w:val="auto"/>
        </w:rPr>
        <w:t>«Το Ευρωπαϊκό ορειβατικό μονοπάτι Ε4 στον Όλυμπο»</w:t>
      </w:r>
    </w:p>
    <w:p w:rsidR="006C2AD8" w:rsidRPr="00F51412" w:rsidRDefault="000C07F5" w:rsidP="00BE1503">
      <w:pPr>
        <w:autoSpaceDE w:val="0"/>
        <w:autoSpaceDN w:val="0"/>
        <w:adjustRightInd w:val="0"/>
        <w:ind w:left="709" w:hanging="709"/>
        <w:jc w:val="center"/>
        <w:rPr>
          <w:rFonts w:asciiTheme="minorHAnsi" w:hAnsiTheme="minorHAnsi" w:cs="Calibri,Bold"/>
          <w:b/>
          <w:bCs/>
          <w:szCs w:val="24"/>
        </w:rPr>
      </w:pPr>
      <w:r>
        <w:rPr>
          <w:rFonts w:asciiTheme="minorHAnsi" w:hAnsiTheme="minorHAnsi" w:cs="Calibri,Bold"/>
          <w:bCs/>
          <w:i/>
          <w:szCs w:val="24"/>
        </w:rPr>
        <w:t>16</w:t>
      </w:r>
      <w:r w:rsidR="006A6D46">
        <w:rPr>
          <w:rFonts w:asciiTheme="minorHAnsi" w:hAnsiTheme="minorHAnsi" w:cs="Calibri,Bold"/>
          <w:bCs/>
          <w:i/>
          <w:szCs w:val="24"/>
        </w:rPr>
        <w:t>-1</w:t>
      </w:r>
      <w:r>
        <w:rPr>
          <w:rFonts w:asciiTheme="minorHAnsi" w:hAnsiTheme="minorHAnsi" w:cs="Calibri,Bold"/>
          <w:bCs/>
          <w:i/>
          <w:szCs w:val="24"/>
        </w:rPr>
        <w:t>8</w:t>
      </w:r>
      <w:r w:rsidR="00731304" w:rsidRPr="0069288C">
        <w:rPr>
          <w:rFonts w:asciiTheme="minorHAnsi" w:hAnsiTheme="minorHAnsi" w:cs="Calibri,Bold"/>
          <w:bCs/>
          <w:i/>
          <w:szCs w:val="24"/>
        </w:rPr>
        <w:t xml:space="preserve"> </w:t>
      </w:r>
      <w:r w:rsidR="006A6D46">
        <w:rPr>
          <w:rFonts w:asciiTheme="minorHAnsi" w:hAnsiTheme="minorHAnsi" w:cs="Calibri,Bold"/>
          <w:bCs/>
          <w:i/>
          <w:szCs w:val="24"/>
        </w:rPr>
        <w:t>Ιουνίου</w:t>
      </w:r>
      <w:r w:rsidR="00731304" w:rsidRPr="0069288C">
        <w:rPr>
          <w:rFonts w:asciiTheme="minorHAnsi" w:hAnsiTheme="minorHAnsi" w:cs="Calibri,Bold"/>
          <w:bCs/>
          <w:i/>
          <w:szCs w:val="24"/>
        </w:rPr>
        <w:t xml:space="preserve"> 201</w:t>
      </w:r>
      <w:r w:rsidR="00D0729B" w:rsidRPr="00F51412">
        <w:rPr>
          <w:rFonts w:asciiTheme="minorHAnsi" w:hAnsiTheme="minorHAnsi" w:cs="Calibri,Bold"/>
          <w:bCs/>
          <w:i/>
          <w:szCs w:val="24"/>
        </w:rPr>
        <w:t>7</w:t>
      </w:r>
    </w:p>
    <w:p w:rsidR="00B45B9D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22860</wp:posOffset>
            </wp:positionV>
            <wp:extent cx="1085850" cy="676275"/>
            <wp:effectExtent l="19050" t="0" r="0" b="0"/>
            <wp:wrapNone/>
            <wp:docPr id="4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15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4E6315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853671" w:rsidRPr="00205C5E" w:rsidRDefault="00853671" w:rsidP="009E3F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205C5E">
        <w:rPr>
          <w:rFonts w:asciiTheme="minorHAnsi" w:hAnsiTheme="minorHAnsi" w:cs="Calibri"/>
          <w:szCs w:val="24"/>
        </w:rPr>
        <w:t>Το Κέντρο Περιβαλλοντικής Εκπαίδευσης Μαρώνειας, σύμφωνα με τον ετήσιο</w:t>
      </w:r>
    </w:p>
    <w:p w:rsidR="00321A8E" w:rsidRDefault="00853671" w:rsidP="00990C1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05C5E">
        <w:rPr>
          <w:rFonts w:asciiTheme="minorHAnsi" w:hAnsiTheme="minorHAnsi" w:cs="Calibri"/>
          <w:szCs w:val="24"/>
        </w:rPr>
        <w:t>προγραμματι</w:t>
      </w:r>
      <w:r w:rsidR="00C15B6D">
        <w:rPr>
          <w:rFonts w:asciiTheme="minorHAnsi" w:hAnsiTheme="minorHAnsi" w:cs="Calibri"/>
          <w:szCs w:val="24"/>
        </w:rPr>
        <w:t xml:space="preserve">σμό του </w:t>
      </w:r>
      <w:r w:rsidR="003D21E0">
        <w:rPr>
          <w:rFonts w:asciiTheme="minorHAnsi" w:hAnsiTheme="minorHAnsi" w:cs="Calibri"/>
          <w:szCs w:val="24"/>
        </w:rPr>
        <w:t>για το σχολικό έτος 2016 – 2017</w:t>
      </w:r>
      <w:r w:rsidR="005A4DAA">
        <w:rPr>
          <w:rFonts w:asciiTheme="minorHAnsi" w:hAnsiTheme="minorHAnsi" w:cs="Calibri"/>
          <w:szCs w:val="24"/>
        </w:rPr>
        <w:t xml:space="preserve"> </w:t>
      </w:r>
      <w:r w:rsidR="00CF316C" w:rsidRPr="003F2841">
        <w:rPr>
          <w:rFonts w:ascii="Calibri" w:hAnsi="Calibri" w:cs="Calibri"/>
          <w:szCs w:val="24"/>
        </w:rPr>
        <w:t xml:space="preserve">και </w:t>
      </w:r>
      <w:r w:rsidR="00CF316C">
        <w:rPr>
          <w:rFonts w:ascii="Calibri" w:hAnsi="Calibri" w:cs="Calibri"/>
          <w:szCs w:val="24"/>
        </w:rPr>
        <w:t xml:space="preserve">στο </w:t>
      </w:r>
      <w:r w:rsidR="00CF316C">
        <w:rPr>
          <w:rFonts w:ascii="Calibri" w:hAnsi="Calibri"/>
          <w:szCs w:val="24"/>
        </w:rPr>
        <w:t xml:space="preserve">πλαίσιο </w:t>
      </w:r>
      <w:r w:rsidR="00CF316C" w:rsidRPr="00095BB3">
        <w:rPr>
          <w:rFonts w:ascii="Calibri" w:hAnsi="Calibri"/>
          <w:szCs w:val="24"/>
        </w:rPr>
        <w:t>του Επιχειρησιακού Προγράμματος «Ανάπτυξη Ανθρώπινου Δυναμικού, Εκπαίδευση και Δια Βίου Μάθηση 2014-2020», της  Πράξης: «Κέντρα Περιβαλλοντικής Εκπαίδευσης (ΚΠΕ)-Περιβαλλοντική Εκπαίδευση», Άξονας</w:t>
      </w:r>
      <w:r w:rsidR="00CF316C">
        <w:rPr>
          <w:rFonts w:ascii="Calibri" w:hAnsi="Calibri"/>
          <w:szCs w:val="24"/>
        </w:rPr>
        <w:t xml:space="preserve"> Προτεραιότητας 6,</w:t>
      </w:r>
      <w:r w:rsidR="00CF316C">
        <w:rPr>
          <w:rFonts w:ascii="Calibri" w:hAnsi="Calibri" w:cs="Arial"/>
          <w:szCs w:val="24"/>
        </w:rPr>
        <w:t xml:space="preserve"> </w:t>
      </w:r>
      <w:r w:rsidR="005A4DAA">
        <w:rPr>
          <w:rFonts w:asciiTheme="minorHAnsi" w:hAnsiTheme="minorHAnsi" w:cs="Calibri"/>
          <w:szCs w:val="24"/>
        </w:rPr>
        <w:t>και</w:t>
      </w:r>
      <w:r w:rsidR="00C15B6D">
        <w:rPr>
          <w:rFonts w:asciiTheme="minorHAnsi" w:hAnsiTheme="minorHAnsi" w:cs="Calibri"/>
          <w:szCs w:val="24"/>
        </w:rPr>
        <w:t xml:space="preserve"> σε συνεργασία με το </w:t>
      </w:r>
      <w:r w:rsidR="00C15B6D" w:rsidRPr="00C15B6D">
        <w:rPr>
          <w:rFonts w:asciiTheme="minorHAnsi" w:hAnsiTheme="minorHAnsi" w:cs="Arial"/>
          <w:szCs w:val="24"/>
        </w:rPr>
        <w:t xml:space="preserve">ΚΠΕ </w:t>
      </w:r>
      <w:r w:rsidR="003D21E0">
        <w:rPr>
          <w:rFonts w:asciiTheme="minorHAnsi" w:hAnsiTheme="minorHAnsi" w:cs="Arial"/>
          <w:szCs w:val="24"/>
        </w:rPr>
        <w:t>Αν. Ολύμπου</w:t>
      </w:r>
      <w:r w:rsidR="00E93C58">
        <w:rPr>
          <w:rFonts w:asciiTheme="minorHAnsi" w:hAnsiTheme="minorHAnsi" w:cs="Arial"/>
          <w:szCs w:val="24"/>
        </w:rPr>
        <w:t>,</w:t>
      </w:r>
      <w:r w:rsidR="003D21E0">
        <w:rPr>
          <w:rFonts w:asciiTheme="minorHAnsi" w:hAnsiTheme="minorHAnsi" w:cs="Arial"/>
          <w:szCs w:val="24"/>
        </w:rPr>
        <w:t xml:space="preserve"> </w:t>
      </w:r>
      <w:r w:rsidR="00A520CB">
        <w:rPr>
          <w:rFonts w:asciiTheme="minorHAnsi" w:hAnsiTheme="minorHAnsi" w:cs="Calibri"/>
          <w:szCs w:val="24"/>
        </w:rPr>
        <w:t>προγραμματίζει</w:t>
      </w:r>
      <w:r w:rsidR="00990C14">
        <w:rPr>
          <w:rFonts w:asciiTheme="minorHAnsi" w:hAnsiTheme="minorHAnsi" w:cs="Calibri"/>
          <w:szCs w:val="24"/>
        </w:rPr>
        <w:t xml:space="preserve"> </w:t>
      </w:r>
      <w:r w:rsidRPr="00205C5E">
        <w:rPr>
          <w:rFonts w:asciiTheme="minorHAnsi" w:hAnsiTheme="minorHAnsi"/>
        </w:rPr>
        <w:t>τριήμερο σεμινάριο του Εθνικού Θεματικού Δικτύου</w:t>
      </w:r>
      <w:r w:rsidR="00CF316C">
        <w:rPr>
          <w:rFonts w:asciiTheme="minorHAnsi" w:hAnsiTheme="minorHAnsi"/>
        </w:rPr>
        <w:t>:</w:t>
      </w:r>
      <w:r w:rsidR="00AA4E98" w:rsidRPr="00205C5E">
        <w:rPr>
          <w:rFonts w:asciiTheme="minorHAnsi" w:hAnsiTheme="minorHAnsi"/>
        </w:rPr>
        <w:t xml:space="preserve"> </w:t>
      </w:r>
      <w:r w:rsidRPr="00205C5E">
        <w:rPr>
          <w:rFonts w:asciiTheme="minorHAnsi" w:hAnsiTheme="minorHAnsi"/>
        </w:rPr>
        <w:t>«Τα Ευρωπαϊκά Ορειβατικά Μονοπάτια Ε6 και Ε4»</w:t>
      </w:r>
      <w:r w:rsidR="00CF316C">
        <w:rPr>
          <w:rFonts w:asciiTheme="minorHAnsi" w:hAnsiTheme="minorHAnsi"/>
        </w:rPr>
        <w:t xml:space="preserve">, </w:t>
      </w:r>
      <w:r w:rsidRPr="00205C5E">
        <w:rPr>
          <w:rFonts w:asciiTheme="minorHAnsi" w:hAnsiTheme="minorHAnsi"/>
        </w:rPr>
        <w:t>στο οποίο θα συμμετ</w:t>
      </w:r>
      <w:r w:rsidR="00585771">
        <w:rPr>
          <w:rFonts w:asciiTheme="minorHAnsi" w:hAnsiTheme="minorHAnsi"/>
        </w:rPr>
        <w:t>άσ</w:t>
      </w:r>
      <w:r w:rsidRPr="00205C5E">
        <w:rPr>
          <w:rFonts w:asciiTheme="minorHAnsi" w:hAnsiTheme="minorHAnsi"/>
        </w:rPr>
        <w:t xml:space="preserve">χουν εκπαιδευτικοί του Δικτύου, όπως και </w:t>
      </w:r>
      <w:r w:rsidR="00585771" w:rsidRPr="00205C5E">
        <w:rPr>
          <w:rFonts w:asciiTheme="minorHAnsi" w:hAnsiTheme="minorHAnsi"/>
        </w:rPr>
        <w:t xml:space="preserve">μέλη </w:t>
      </w:r>
      <w:r w:rsidRPr="00205C5E">
        <w:rPr>
          <w:rFonts w:asciiTheme="minorHAnsi" w:hAnsiTheme="minorHAnsi"/>
        </w:rPr>
        <w:t>ΚΠΕ του Δικτύου</w:t>
      </w:r>
      <w:r w:rsidR="007E1F0B">
        <w:rPr>
          <w:rFonts w:asciiTheme="minorHAnsi" w:hAnsiTheme="minorHAnsi"/>
        </w:rPr>
        <w:t xml:space="preserve"> με θέμα: </w:t>
      </w:r>
    </w:p>
    <w:p w:rsidR="00A21824" w:rsidRDefault="00A21824" w:rsidP="007E1F0B">
      <w:pPr>
        <w:pStyle w:val="Default"/>
        <w:jc w:val="both"/>
        <w:rPr>
          <w:rFonts w:asciiTheme="minorHAnsi" w:hAnsiTheme="minorHAnsi"/>
        </w:rPr>
      </w:pPr>
    </w:p>
    <w:p w:rsidR="003A7BA9" w:rsidRPr="009D786B" w:rsidRDefault="00853671" w:rsidP="00D33627">
      <w:pPr>
        <w:pStyle w:val="Default"/>
        <w:ind w:firstLine="708"/>
        <w:jc w:val="center"/>
        <w:rPr>
          <w:rFonts w:asciiTheme="minorHAnsi" w:hAnsiTheme="minorHAnsi" w:cs="Calibri,Bold"/>
          <w:b/>
          <w:bCs/>
          <w:color w:val="auto"/>
          <w:sz w:val="28"/>
          <w:szCs w:val="28"/>
        </w:rPr>
      </w:pPr>
      <w:r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>«</w:t>
      </w:r>
      <w:r w:rsidR="00321A8E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 xml:space="preserve">Το </w:t>
      </w:r>
      <w:r w:rsidR="006376FF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>Ευρωπαϊκό ορειβατικό μονοπάτι Ε4</w:t>
      </w:r>
      <w:r w:rsidR="00E95715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 xml:space="preserve"> </w:t>
      </w:r>
      <w:r w:rsidR="003D21E0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>στον Όλυμπο</w:t>
      </w:r>
      <w:r w:rsidR="00471DAB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>»</w:t>
      </w:r>
    </w:p>
    <w:p w:rsidR="00A21824" w:rsidRDefault="00A21824" w:rsidP="003E0587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</w:p>
    <w:p w:rsidR="00903FB8" w:rsidRPr="004D214A" w:rsidRDefault="004D214A" w:rsidP="00903FB8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>Σε ποιους απευθύνεται</w:t>
      </w:r>
    </w:p>
    <w:p w:rsidR="002B799C" w:rsidRPr="00DB48E4" w:rsidRDefault="000578BD" w:rsidP="002B79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6D3439">
        <w:rPr>
          <w:rFonts w:ascii="Calibri" w:hAnsi="Calibri" w:cs="Calibri"/>
          <w:szCs w:val="24"/>
        </w:rPr>
        <w:t xml:space="preserve">Το Σεμινάριο </w:t>
      </w:r>
      <w:r w:rsidR="009169C5">
        <w:rPr>
          <w:rFonts w:ascii="Calibri" w:hAnsi="Calibri" w:cs="Calibri"/>
          <w:szCs w:val="24"/>
        </w:rPr>
        <w:t xml:space="preserve">θα είναι διάρκειας </w:t>
      </w:r>
      <w:r w:rsidR="009169C5" w:rsidRPr="00685C90">
        <w:rPr>
          <w:rFonts w:ascii="Calibri" w:hAnsi="Calibri" w:cs="Calibri"/>
          <w:szCs w:val="24"/>
        </w:rPr>
        <w:t>25</w:t>
      </w:r>
      <w:r w:rsidR="009169C5">
        <w:rPr>
          <w:rFonts w:ascii="Calibri" w:hAnsi="Calibri" w:cs="Calibri"/>
          <w:szCs w:val="24"/>
        </w:rPr>
        <w:t xml:space="preserve"> ωρών και </w:t>
      </w:r>
      <w:r w:rsidRPr="006D3439">
        <w:rPr>
          <w:rFonts w:ascii="Calibri" w:hAnsi="Calibri" w:cs="Calibri"/>
          <w:szCs w:val="24"/>
        </w:rPr>
        <w:t>απευθύνεται σε εκπαιδευτικούς Α/θμιας και Β/θμιας Εκπ/σης, οι οποίοι ανήκουν</w:t>
      </w:r>
      <w:r w:rsidR="009E3F16">
        <w:rPr>
          <w:rFonts w:ascii="Calibri" w:hAnsi="Calibri" w:cs="Calibri"/>
          <w:szCs w:val="24"/>
        </w:rPr>
        <w:t xml:space="preserve"> </w:t>
      </w:r>
      <w:r w:rsidRPr="006D3439">
        <w:rPr>
          <w:rFonts w:ascii="Calibri" w:hAnsi="Calibri" w:cs="Calibri"/>
          <w:szCs w:val="24"/>
        </w:rPr>
        <w:t>στο Δίκτυο «Τα Ευρωπαϊκά Ορειβατικά Μονοπάτια Ε6 και Ε4», σε εκπαιδευτικούς μέλη Π.Ο. των</w:t>
      </w:r>
      <w:r w:rsidR="006D3439" w:rsidRPr="006D3439">
        <w:rPr>
          <w:rFonts w:ascii="Calibri" w:hAnsi="Calibri" w:cs="Calibri"/>
          <w:szCs w:val="24"/>
        </w:rPr>
        <w:t xml:space="preserve"> συ</w:t>
      </w:r>
      <w:r w:rsidR="005301FA">
        <w:rPr>
          <w:rFonts w:ascii="Calibri" w:hAnsi="Calibri" w:cs="Calibri"/>
          <w:szCs w:val="24"/>
        </w:rPr>
        <w:t>νεργαζόμενων με το Δίκτυο ΚΠΕ</w:t>
      </w:r>
      <w:r w:rsidR="006D3439" w:rsidRPr="006D3439">
        <w:rPr>
          <w:rFonts w:ascii="Calibri" w:hAnsi="Calibri" w:cs="Calibri"/>
          <w:szCs w:val="24"/>
        </w:rPr>
        <w:t xml:space="preserve"> </w:t>
      </w:r>
      <w:r w:rsidR="005301FA">
        <w:rPr>
          <w:rFonts w:ascii="Calibri" w:hAnsi="Calibri" w:cs="Calibri"/>
          <w:szCs w:val="24"/>
        </w:rPr>
        <w:t>,</w:t>
      </w:r>
      <w:r w:rsidR="004616F8" w:rsidRPr="006D3439">
        <w:rPr>
          <w:rFonts w:ascii="Calibri" w:hAnsi="Calibri" w:cs="Calibri"/>
          <w:szCs w:val="24"/>
        </w:rPr>
        <w:t>Υπευθύνους Π.Ε. και Σχ.</w:t>
      </w:r>
      <w:r w:rsidR="004616F8">
        <w:rPr>
          <w:rFonts w:ascii="Calibri" w:hAnsi="Calibri" w:cs="Calibri"/>
          <w:szCs w:val="24"/>
        </w:rPr>
        <w:t xml:space="preserve"> </w:t>
      </w:r>
      <w:r w:rsidR="004616F8" w:rsidRPr="006D3439">
        <w:rPr>
          <w:rFonts w:ascii="Calibri" w:hAnsi="Calibri" w:cs="Calibri"/>
          <w:szCs w:val="24"/>
        </w:rPr>
        <w:t xml:space="preserve">Δραστηριοτήτων </w:t>
      </w:r>
      <w:r w:rsidR="009856CE" w:rsidRPr="00685C90">
        <w:rPr>
          <w:rFonts w:ascii="Calibri" w:hAnsi="Calibri" w:cs="Calibri"/>
          <w:szCs w:val="24"/>
        </w:rPr>
        <w:t>(μέχρι 8),</w:t>
      </w:r>
      <w:r w:rsidR="009856CE">
        <w:rPr>
          <w:rFonts w:ascii="Calibri" w:hAnsi="Calibri" w:cs="Calibri"/>
          <w:szCs w:val="24"/>
        </w:rPr>
        <w:t xml:space="preserve"> </w:t>
      </w:r>
      <w:r w:rsidR="004616F8" w:rsidRPr="006D3439">
        <w:rPr>
          <w:rFonts w:ascii="Calibri" w:hAnsi="Calibri" w:cs="Calibri"/>
          <w:szCs w:val="24"/>
        </w:rPr>
        <w:t>οι οποίοι έχουν σχολεία τους στο Δίκτυο</w:t>
      </w:r>
      <w:r w:rsidR="005301FA">
        <w:rPr>
          <w:rFonts w:ascii="Calibri" w:hAnsi="Calibri" w:cs="Calibri"/>
          <w:szCs w:val="24"/>
        </w:rPr>
        <w:t>.</w:t>
      </w:r>
      <w:r w:rsidR="004616F8" w:rsidRPr="006D3439">
        <w:rPr>
          <w:rFonts w:ascii="Calibri" w:hAnsi="Calibri" w:cs="Calibri"/>
          <w:szCs w:val="24"/>
        </w:rPr>
        <w:t xml:space="preserve"> </w:t>
      </w:r>
      <w:r w:rsidR="006D3439" w:rsidRPr="006D3439">
        <w:rPr>
          <w:rFonts w:ascii="Calibri" w:hAnsi="Calibri" w:cs="Calibri"/>
          <w:szCs w:val="24"/>
        </w:rPr>
        <w:t>Επίσης μπορούν να συμμετ</w:t>
      </w:r>
      <w:r w:rsidR="00585771">
        <w:rPr>
          <w:rFonts w:ascii="Calibri" w:hAnsi="Calibri" w:cs="Calibri"/>
          <w:szCs w:val="24"/>
        </w:rPr>
        <w:t>άσ</w:t>
      </w:r>
      <w:r w:rsidR="006D3439" w:rsidRPr="006D3439">
        <w:rPr>
          <w:rFonts w:ascii="Calibri" w:hAnsi="Calibri" w:cs="Calibri"/>
          <w:szCs w:val="24"/>
        </w:rPr>
        <w:t>χουν εκπαιδευτικοί οι οποίοι</w:t>
      </w:r>
      <w:r w:rsidR="009E3F16">
        <w:rPr>
          <w:rFonts w:ascii="Calibri" w:hAnsi="Calibri" w:cs="Calibri"/>
          <w:szCs w:val="24"/>
        </w:rPr>
        <w:t xml:space="preserve"> </w:t>
      </w:r>
      <w:r w:rsidR="006D3439" w:rsidRPr="00ED7C07">
        <w:rPr>
          <w:rFonts w:ascii="Calibri" w:hAnsi="Calibri" w:cs="Calibri"/>
          <w:szCs w:val="24"/>
        </w:rPr>
        <w:t xml:space="preserve">δεν ανήκουν στις </w:t>
      </w:r>
      <w:r w:rsidR="006D3439" w:rsidRPr="00ED7C07">
        <w:rPr>
          <w:rFonts w:ascii="Calibri" w:hAnsi="Calibri" w:cs="Calibri"/>
          <w:szCs w:val="24"/>
        </w:rPr>
        <w:lastRenderedPageBreak/>
        <w:t xml:space="preserve">παραπάνω κατηγορίες, αλλά </w:t>
      </w:r>
      <w:r w:rsidR="006D3439" w:rsidRPr="00DB48E4">
        <w:rPr>
          <w:rFonts w:asciiTheme="minorHAnsi" w:hAnsiTheme="minorHAnsi" w:cs="Calibri"/>
          <w:szCs w:val="24"/>
        </w:rPr>
        <w:t>πρόκειται να ενταχθούν και να υλοποιήσουν</w:t>
      </w:r>
      <w:r w:rsidR="009E3F16" w:rsidRPr="00DB48E4">
        <w:rPr>
          <w:rFonts w:asciiTheme="minorHAnsi" w:hAnsiTheme="minorHAnsi" w:cs="Calibri"/>
          <w:szCs w:val="24"/>
        </w:rPr>
        <w:t xml:space="preserve"> </w:t>
      </w:r>
      <w:r w:rsidR="006D3439" w:rsidRPr="00DB48E4">
        <w:rPr>
          <w:rFonts w:asciiTheme="minorHAnsi" w:hAnsiTheme="minorHAnsi" w:cs="Calibri"/>
          <w:szCs w:val="24"/>
        </w:rPr>
        <w:t>πρόγραμμα στα πλαίσια του δικτύου την επόμενη σχολική χρονιά, εφόσον υπάρξουν κενές</w:t>
      </w:r>
      <w:r w:rsidR="009E3F16" w:rsidRPr="00DB48E4">
        <w:rPr>
          <w:rFonts w:asciiTheme="minorHAnsi" w:hAnsiTheme="minorHAnsi" w:cs="Calibri"/>
          <w:szCs w:val="24"/>
        </w:rPr>
        <w:t xml:space="preserve"> </w:t>
      </w:r>
      <w:r w:rsidR="006D3439" w:rsidRPr="00DB48E4">
        <w:rPr>
          <w:rFonts w:asciiTheme="minorHAnsi" w:hAnsiTheme="minorHAnsi"/>
          <w:szCs w:val="24"/>
        </w:rPr>
        <w:t>θέσεις.</w:t>
      </w:r>
      <w:r w:rsidR="002B799C" w:rsidRPr="002B799C">
        <w:rPr>
          <w:rFonts w:asciiTheme="minorHAnsi" w:hAnsiTheme="minorHAnsi" w:cs="Calibri"/>
          <w:szCs w:val="24"/>
        </w:rPr>
        <w:t xml:space="preserve"> </w:t>
      </w:r>
      <w:r w:rsidR="002B799C">
        <w:rPr>
          <w:rFonts w:asciiTheme="minorHAnsi" w:hAnsiTheme="minorHAnsi" w:cs="Calibri"/>
          <w:szCs w:val="24"/>
        </w:rPr>
        <w:t xml:space="preserve">Ο </w:t>
      </w:r>
      <w:r w:rsidR="002B799C" w:rsidRPr="00DB48E4">
        <w:rPr>
          <w:rFonts w:asciiTheme="minorHAnsi" w:hAnsiTheme="minorHAnsi" w:cs="Calibri"/>
          <w:szCs w:val="24"/>
        </w:rPr>
        <w:t>μέγιστος α</w:t>
      </w:r>
      <w:r w:rsidR="00791968">
        <w:rPr>
          <w:rFonts w:asciiTheme="minorHAnsi" w:hAnsiTheme="minorHAnsi" w:cs="Calibri"/>
          <w:szCs w:val="24"/>
        </w:rPr>
        <w:t xml:space="preserve">ριθμός συμμετεχόντων θα είναι </w:t>
      </w:r>
      <w:r w:rsidR="007A1AEC" w:rsidRPr="007A1AEC">
        <w:rPr>
          <w:rFonts w:asciiTheme="minorHAnsi" w:hAnsiTheme="minorHAnsi" w:cs="Calibri"/>
          <w:szCs w:val="24"/>
        </w:rPr>
        <w:t>60</w:t>
      </w:r>
      <w:r w:rsidR="002B799C" w:rsidRPr="00CB0D71">
        <w:rPr>
          <w:rFonts w:asciiTheme="minorHAnsi" w:hAnsiTheme="minorHAnsi" w:cs="Calibri"/>
          <w:szCs w:val="24"/>
        </w:rPr>
        <w:t xml:space="preserve"> άτομα</w:t>
      </w:r>
      <w:r w:rsidR="002B799C" w:rsidRPr="00DB48E4">
        <w:rPr>
          <w:rFonts w:asciiTheme="minorHAnsi" w:hAnsiTheme="minorHAnsi" w:cs="Calibri"/>
          <w:szCs w:val="24"/>
        </w:rPr>
        <w:t>, συμπεριλαμβανομένων</w:t>
      </w:r>
      <w:r w:rsidR="001A4148" w:rsidRPr="001A4148">
        <w:rPr>
          <w:rFonts w:asciiTheme="minorHAnsi" w:hAnsiTheme="minorHAnsi" w:cs="Calibri"/>
          <w:szCs w:val="24"/>
        </w:rPr>
        <w:t xml:space="preserve">                                            </w:t>
      </w:r>
      <w:r w:rsidR="002B799C" w:rsidRPr="00DB48E4">
        <w:rPr>
          <w:rFonts w:asciiTheme="minorHAnsi" w:hAnsiTheme="minorHAnsi" w:cs="Calibri"/>
          <w:szCs w:val="24"/>
        </w:rPr>
        <w:t xml:space="preserve"> των μελών της Π.Ο. του ΚΠΕ Μαρώνειας</w:t>
      </w:r>
      <w:r w:rsidR="007A1AEC" w:rsidRPr="007A1AEC">
        <w:rPr>
          <w:rFonts w:asciiTheme="minorHAnsi" w:hAnsiTheme="minorHAnsi" w:cs="Calibri"/>
          <w:szCs w:val="24"/>
        </w:rPr>
        <w:t xml:space="preserve"> </w:t>
      </w:r>
      <w:r w:rsidR="007A1AEC">
        <w:rPr>
          <w:rFonts w:asciiTheme="minorHAnsi" w:hAnsiTheme="minorHAnsi" w:cs="Calibri"/>
          <w:szCs w:val="24"/>
        </w:rPr>
        <w:t>και Αν. Ολύμπου</w:t>
      </w:r>
      <w:r w:rsidR="006F7243">
        <w:rPr>
          <w:rFonts w:asciiTheme="minorHAnsi" w:hAnsiTheme="minorHAnsi" w:cs="Calibri"/>
          <w:szCs w:val="24"/>
        </w:rPr>
        <w:t>,</w:t>
      </w:r>
      <w:r w:rsidR="002B799C" w:rsidRPr="00DB48E4">
        <w:rPr>
          <w:rFonts w:asciiTheme="minorHAnsi" w:hAnsiTheme="minorHAnsi" w:cs="Calibri"/>
          <w:szCs w:val="24"/>
        </w:rPr>
        <w:t xml:space="preserve"> των εισηγητών, των μελών Π.Ο. συνεργαζόμενων με Δίκτυο ΚΠΕ (</w:t>
      </w:r>
      <w:r w:rsidR="008C3F4C">
        <w:rPr>
          <w:rFonts w:asciiTheme="minorHAnsi" w:hAnsiTheme="minorHAnsi" w:cs="Calibri"/>
          <w:szCs w:val="24"/>
        </w:rPr>
        <w:t>1</w:t>
      </w:r>
      <w:r w:rsidR="00E26465">
        <w:rPr>
          <w:rFonts w:asciiTheme="minorHAnsi" w:hAnsiTheme="minorHAnsi" w:cs="Calibri"/>
          <w:szCs w:val="24"/>
        </w:rPr>
        <w:t xml:space="preserve"> εκπαιδευτικ</w:t>
      </w:r>
      <w:r w:rsidR="008C3F4C">
        <w:rPr>
          <w:rFonts w:asciiTheme="minorHAnsi" w:hAnsiTheme="minorHAnsi" w:cs="Calibri"/>
          <w:szCs w:val="24"/>
        </w:rPr>
        <w:t>ός</w:t>
      </w:r>
      <w:r w:rsidR="002B799C" w:rsidRPr="00DB48E4">
        <w:rPr>
          <w:rFonts w:asciiTheme="minorHAnsi" w:hAnsiTheme="minorHAnsi" w:cs="Calibri"/>
          <w:szCs w:val="24"/>
        </w:rPr>
        <w:t xml:space="preserve"> ανά ΚΠΕ), </w:t>
      </w:r>
      <w:r w:rsidR="00A55DA3">
        <w:rPr>
          <w:rFonts w:asciiTheme="minorHAnsi" w:hAnsiTheme="minorHAnsi" w:cs="Calibri"/>
          <w:szCs w:val="24"/>
        </w:rPr>
        <w:t xml:space="preserve">των υπευθύνων Π.Ε. και Σχ. Δραστηριοτήτων και </w:t>
      </w:r>
      <w:r w:rsidR="002B799C" w:rsidRPr="00DB48E4">
        <w:rPr>
          <w:rFonts w:asciiTheme="minorHAnsi" w:hAnsiTheme="minorHAnsi" w:cs="Calibri"/>
          <w:szCs w:val="24"/>
        </w:rPr>
        <w:t xml:space="preserve">των επιμορφούμενων εκπαιδευτικών του. </w:t>
      </w:r>
    </w:p>
    <w:p w:rsidR="000578BD" w:rsidRDefault="000578BD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4"/>
        </w:rPr>
      </w:pPr>
    </w:p>
    <w:p w:rsidR="00E97E7A" w:rsidRDefault="00E97E7A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4"/>
        </w:rPr>
      </w:pPr>
    </w:p>
    <w:p w:rsidR="001224E1" w:rsidRPr="001224E1" w:rsidRDefault="001224E1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1224E1">
        <w:rPr>
          <w:rFonts w:asciiTheme="minorHAnsi" w:hAnsiTheme="minorHAnsi"/>
          <w:b/>
          <w:szCs w:val="24"/>
        </w:rPr>
        <w:t>Σκοπός του σεμιναρίου</w:t>
      </w:r>
    </w:p>
    <w:p w:rsidR="00BA4044" w:rsidRPr="006908BE" w:rsidRDefault="001224E1" w:rsidP="009E3F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6908BE">
        <w:rPr>
          <w:rFonts w:asciiTheme="minorHAnsi" w:hAnsiTheme="minorHAnsi" w:cs="Calibri"/>
          <w:szCs w:val="24"/>
        </w:rPr>
        <w:t>Σκοπός</w:t>
      </w:r>
      <w:r w:rsidR="00BA4044" w:rsidRPr="006908BE">
        <w:rPr>
          <w:rFonts w:asciiTheme="minorHAnsi" w:hAnsiTheme="minorHAnsi" w:cs="Calibri"/>
          <w:szCs w:val="24"/>
        </w:rPr>
        <w:t xml:space="preserve"> του σεμιναρίου είναι η ανάδειξη </w:t>
      </w:r>
      <w:r w:rsidR="005D0DF8" w:rsidRPr="006908BE">
        <w:rPr>
          <w:rFonts w:asciiTheme="minorHAnsi" w:hAnsiTheme="minorHAnsi" w:cs="Calibri"/>
          <w:szCs w:val="24"/>
        </w:rPr>
        <w:t xml:space="preserve">της πεζοπορίας ως μέσου Περιβαλλοντικής ευαισθητοποίησης, άθλησης και δράσης και η σύνδεσή της </w:t>
      </w:r>
      <w:r w:rsidR="009267DB" w:rsidRPr="006908BE">
        <w:rPr>
          <w:rFonts w:asciiTheme="minorHAnsi" w:hAnsiTheme="minorHAnsi" w:cs="Calibri"/>
          <w:szCs w:val="24"/>
        </w:rPr>
        <w:t>με</w:t>
      </w:r>
      <w:r w:rsidR="0018012A">
        <w:rPr>
          <w:rFonts w:asciiTheme="minorHAnsi" w:hAnsiTheme="minorHAnsi" w:cs="Calibri"/>
          <w:szCs w:val="24"/>
        </w:rPr>
        <w:t xml:space="preserve"> την</w:t>
      </w:r>
      <w:r w:rsidR="009267DB" w:rsidRPr="006908BE">
        <w:rPr>
          <w:rFonts w:asciiTheme="minorHAnsi" w:hAnsiTheme="minorHAnsi" w:cs="Calibri"/>
          <w:szCs w:val="24"/>
        </w:rPr>
        <w:t xml:space="preserve"> </w:t>
      </w:r>
      <w:r w:rsidR="0018012A">
        <w:rPr>
          <w:rFonts w:asciiTheme="minorHAnsi" w:hAnsiTheme="minorHAnsi" w:cs="Calibri"/>
          <w:szCs w:val="24"/>
        </w:rPr>
        <w:t>ιστορική, πολιτιστική και τουριστική</w:t>
      </w:r>
      <w:r w:rsidR="005D0DF8" w:rsidRPr="006908BE">
        <w:rPr>
          <w:rFonts w:asciiTheme="minorHAnsi" w:hAnsiTheme="minorHAnsi" w:cs="Calibri"/>
          <w:szCs w:val="24"/>
        </w:rPr>
        <w:t xml:space="preserve"> διάσταση </w:t>
      </w:r>
      <w:r w:rsidR="006908BE" w:rsidRPr="006908BE">
        <w:rPr>
          <w:rFonts w:asciiTheme="minorHAnsi" w:hAnsiTheme="minorHAnsi" w:cs="Calibri"/>
          <w:szCs w:val="24"/>
        </w:rPr>
        <w:t>του Ε4 στον Εθνικό δρυμό του Ολύμπου.</w:t>
      </w:r>
      <w:r w:rsidR="005D3A49">
        <w:rPr>
          <w:rFonts w:asciiTheme="minorHAnsi" w:hAnsiTheme="minorHAnsi" w:cs="Calibri"/>
          <w:szCs w:val="24"/>
        </w:rPr>
        <w:t xml:space="preserve"> </w:t>
      </w:r>
    </w:p>
    <w:p w:rsidR="00E23018" w:rsidRDefault="00ED7C07" w:rsidP="00ED7C07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908BE">
        <w:rPr>
          <w:rFonts w:asciiTheme="minorHAnsi" w:hAnsiTheme="minorHAnsi" w:cs="Calibri"/>
          <w:szCs w:val="24"/>
        </w:rPr>
        <w:t>Κατ</w:t>
      </w:r>
      <w:r w:rsidR="000F35CE" w:rsidRPr="006908BE">
        <w:rPr>
          <w:rFonts w:asciiTheme="minorHAnsi" w:hAnsiTheme="minorHAnsi" w:cs="Calibri"/>
          <w:szCs w:val="24"/>
        </w:rPr>
        <w:t>ά τη διάρκεια των εργασιών του σ</w:t>
      </w:r>
      <w:r w:rsidRPr="006908BE">
        <w:rPr>
          <w:rFonts w:asciiTheme="minorHAnsi" w:hAnsiTheme="minorHAnsi" w:cs="Calibri"/>
          <w:szCs w:val="24"/>
        </w:rPr>
        <w:t xml:space="preserve">εμιναρίου θα γίνουν εισηγήσεις, </w:t>
      </w:r>
      <w:r w:rsidR="00D8139C" w:rsidRPr="006908BE">
        <w:rPr>
          <w:rFonts w:asciiTheme="minorHAnsi" w:hAnsiTheme="minorHAnsi" w:cs="Calibri"/>
          <w:szCs w:val="24"/>
        </w:rPr>
        <w:t xml:space="preserve">πεζοπορίες επί του </w:t>
      </w:r>
      <w:r w:rsidR="00AF3BC6" w:rsidRPr="006908BE">
        <w:rPr>
          <w:rFonts w:asciiTheme="minorHAnsi" w:hAnsiTheme="minorHAnsi" w:cs="Calibri"/>
          <w:szCs w:val="24"/>
        </w:rPr>
        <w:t>Ευρωπαϊκού</w:t>
      </w:r>
      <w:r w:rsidR="00D8139C" w:rsidRPr="006908BE">
        <w:rPr>
          <w:rFonts w:asciiTheme="minorHAnsi" w:hAnsiTheme="minorHAnsi" w:cs="Calibri"/>
          <w:szCs w:val="24"/>
        </w:rPr>
        <w:t xml:space="preserve"> μονοπατ</w:t>
      </w:r>
      <w:r w:rsidR="005D3A49">
        <w:rPr>
          <w:rFonts w:asciiTheme="minorHAnsi" w:hAnsiTheme="minorHAnsi" w:cs="Calibri"/>
          <w:szCs w:val="24"/>
        </w:rPr>
        <w:t>ιού Ε4, εργαστήρια περιβαλλοντικού,</w:t>
      </w:r>
      <w:r w:rsidRPr="006908BE">
        <w:rPr>
          <w:rFonts w:asciiTheme="minorHAnsi" w:hAnsiTheme="minorHAnsi" w:cs="Calibri"/>
          <w:szCs w:val="24"/>
        </w:rPr>
        <w:t xml:space="preserve"> </w:t>
      </w:r>
      <w:r w:rsidR="00AF3BC6" w:rsidRPr="006908BE">
        <w:rPr>
          <w:rFonts w:asciiTheme="minorHAnsi" w:hAnsiTheme="minorHAnsi" w:cs="Calibri"/>
          <w:szCs w:val="24"/>
        </w:rPr>
        <w:t>ιστορικού και πολιτιστικού ενδιαφέροντος,</w:t>
      </w:r>
      <w:r w:rsidRPr="006908BE">
        <w:rPr>
          <w:rFonts w:asciiTheme="minorHAnsi" w:hAnsiTheme="minorHAnsi" w:cs="Calibri"/>
          <w:szCs w:val="24"/>
        </w:rPr>
        <w:t xml:space="preserve"> με σκοπό την πληρέστερη ενημέρωση των επιμορφούμενων εκπαιδευτικών </w:t>
      </w:r>
      <w:r w:rsidRPr="006908BE">
        <w:rPr>
          <w:rFonts w:asciiTheme="minorHAnsi" w:hAnsiTheme="minorHAnsi"/>
          <w:szCs w:val="24"/>
        </w:rPr>
        <w:t>αναφο</w:t>
      </w:r>
      <w:r w:rsidR="005D3A49">
        <w:rPr>
          <w:rFonts w:asciiTheme="minorHAnsi" w:hAnsiTheme="minorHAnsi"/>
          <w:szCs w:val="24"/>
        </w:rPr>
        <w:t>ρικά</w:t>
      </w:r>
      <w:r w:rsidR="00EF6247">
        <w:rPr>
          <w:rFonts w:asciiTheme="minorHAnsi" w:hAnsiTheme="minorHAnsi"/>
          <w:szCs w:val="24"/>
        </w:rPr>
        <w:t xml:space="preserve"> με τα ορειβατικά μονοπάτια, τον περιπατητικό τουρισμό και ανάδειξης των εκπαιδευτικών εργαλείων, που το περιβαλλοντικό πεδίο της ορεινής πεζοπορίας προσφέρει στην εκπαιδευτική κοινότητα.</w:t>
      </w:r>
    </w:p>
    <w:p w:rsidR="009C67C6" w:rsidRDefault="009C67C6" w:rsidP="00ED7C07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9C67C6" w:rsidRPr="009C67C6" w:rsidRDefault="009C67C6" w:rsidP="009C67C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9C67C6">
        <w:rPr>
          <w:rFonts w:asciiTheme="minorHAnsi" w:hAnsiTheme="minorHAnsi"/>
          <w:b/>
          <w:szCs w:val="24"/>
        </w:rPr>
        <w:t>Τόπος-χρόνος υλοποίησης</w:t>
      </w:r>
    </w:p>
    <w:p w:rsidR="00806313" w:rsidRPr="00AA5AC8" w:rsidRDefault="00E23018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DB48E4">
        <w:rPr>
          <w:rFonts w:asciiTheme="minorHAnsi" w:hAnsiTheme="minorHAnsi" w:cs="Calibri"/>
          <w:szCs w:val="24"/>
        </w:rPr>
        <w:t xml:space="preserve">Η Συνάντηση Εργασίας </w:t>
      </w:r>
      <w:r w:rsidR="004363F5" w:rsidRPr="00DB48E4">
        <w:rPr>
          <w:rFonts w:asciiTheme="minorHAnsi" w:hAnsiTheme="minorHAnsi" w:cs="Calibri"/>
          <w:szCs w:val="24"/>
        </w:rPr>
        <w:t xml:space="preserve">θα πραγματοποιηθεί </w:t>
      </w:r>
      <w:r w:rsidR="000A4103">
        <w:rPr>
          <w:rFonts w:asciiTheme="minorHAnsi" w:hAnsiTheme="minorHAnsi" w:cs="Calibri"/>
          <w:szCs w:val="24"/>
        </w:rPr>
        <w:t>στο</w:t>
      </w:r>
      <w:r w:rsidR="007A1AEC">
        <w:rPr>
          <w:rFonts w:asciiTheme="minorHAnsi" w:hAnsiTheme="minorHAnsi" w:cs="Calibri"/>
          <w:szCs w:val="24"/>
        </w:rPr>
        <w:t xml:space="preserve"> όρος Όλυμπος </w:t>
      </w:r>
      <w:r w:rsidRPr="00AA5AC8">
        <w:rPr>
          <w:rFonts w:asciiTheme="minorHAnsi" w:hAnsiTheme="minorHAnsi" w:cs="Calibri"/>
          <w:szCs w:val="24"/>
        </w:rPr>
        <w:t>από τις</w:t>
      </w:r>
      <w:r w:rsidR="007A1AEC">
        <w:rPr>
          <w:rFonts w:asciiTheme="minorHAnsi" w:hAnsiTheme="minorHAnsi" w:cs="Calibri"/>
          <w:szCs w:val="24"/>
        </w:rPr>
        <w:t xml:space="preserve"> 16</w:t>
      </w:r>
      <w:r w:rsidRPr="00AA5AC8">
        <w:rPr>
          <w:rFonts w:asciiTheme="minorHAnsi" w:hAnsiTheme="minorHAnsi" w:cs="Calibri"/>
          <w:szCs w:val="24"/>
        </w:rPr>
        <w:t xml:space="preserve"> έως</w:t>
      </w:r>
      <w:r w:rsidR="007A1AEC">
        <w:rPr>
          <w:rFonts w:asciiTheme="minorHAnsi" w:hAnsiTheme="minorHAnsi" w:cs="Calibri"/>
          <w:szCs w:val="24"/>
        </w:rPr>
        <w:t xml:space="preserve"> 18</w:t>
      </w:r>
      <w:r w:rsidRPr="00AA5AC8">
        <w:rPr>
          <w:rFonts w:asciiTheme="minorHAnsi" w:hAnsiTheme="minorHAnsi" w:cs="Calibri"/>
          <w:szCs w:val="24"/>
        </w:rPr>
        <w:t xml:space="preserve"> </w:t>
      </w:r>
      <w:r w:rsidR="007A1AEC">
        <w:rPr>
          <w:rFonts w:asciiTheme="minorHAnsi" w:hAnsiTheme="minorHAnsi" w:cs="Calibri"/>
          <w:szCs w:val="24"/>
        </w:rPr>
        <w:t>Ιουνίου 2017</w:t>
      </w:r>
      <w:r w:rsidR="002B799C" w:rsidRPr="00AA5AC8">
        <w:rPr>
          <w:rFonts w:asciiTheme="minorHAnsi" w:hAnsiTheme="minorHAnsi" w:cs="Calibri"/>
          <w:szCs w:val="24"/>
        </w:rPr>
        <w:t>.</w:t>
      </w:r>
      <w:r w:rsidRPr="00AA5AC8">
        <w:rPr>
          <w:rFonts w:asciiTheme="minorHAnsi" w:hAnsiTheme="minorHAnsi" w:cs="Calibri"/>
          <w:szCs w:val="24"/>
        </w:rPr>
        <w:t xml:space="preserve"> </w:t>
      </w:r>
    </w:p>
    <w:p w:rsidR="00EE0455" w:rsidRPr="00DB48E4" w:rsidRDefault="00EE0455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7B0565" w:rsidRPr="007B0565" w:rsidRDefault="004D214A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Κριτήρια συμμετοχής</w:t>
      </w:r>
    </w:p>
    <w:p w:rsidR="00622262" w:rsidRDefault="00273F1E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Το σεμινάριο απευθύνεται σε </w:t>
      </w:r>
      <w:r w:rsidR="007B0565">
        <w:rPr>
          <w:rFonts w:asciiTheme="minorHAnsi" w:hAnsiTheme="minorHAnsi" w:cs="Calibri"/>
          <w:szCs w:val="24"/>
        </w:rPr>
        <w:t xml:space="preserve"> Εκπαιδευτικούς Α/θ</w:t>
      </w:r>
      <w:r w:rsidR="00F16EA6">
        <w:rPr>
          <w:rFonts w:asciiTheme="minorHAnsi" w:hAnsiTheme="minorHAnsi" w:cs="Calibri"/>
          <w:szCs w:val="24"/>
        </w:rPr>
        <w:t>μιας και Β/θμιας εκπαίδευσης,</w:t>
      </w:r>
      <w:r w:rsidR="007B0565">
        <w:rPr>
          <w:rFonts w:asciiTheme="minorHAnsi" w:hAnsiTheme="minorHAnsi" w:cs="Calibri"/>
          <w:szCs w:val="24"/>
        </w:rPr>
        <w:t xml:space="preserve"> </w:t>
      </w:r>
      <w:r w:rsidR="00F16EA6">
        <w:rPr>
          <w:rFonts w:asciiTheme="minorHAnsi" w:hAnsiTheme="minorHAnsi" w:cs="Calibri"/>
          <w:szCs w:val="24"/>
        </w:rPr>
        <w:t>ο</w:t>
      </w:r>
      <w:r w:rsidR="007B0565">
        <w:rPr>
          <w:rFonts w:asciiTheme="minorHAnsi" w:hAnsiTheme="minorHAnsi" w:cs="Calibri"/>
          <w:szCs w:val="24"/>
        </w:rPr>
        <w:t xml:space="preserve">ι οποίοι κατά προτεραιότητα είναι μέλη του δικτύου. Σε περίπτωση που οι αιτήσεις είναι περισσότερες από τον προβλεπόμενο αριθμό επιμορφούμενων, θα προηγηθούν </w:t>
      </w:r>
      <w:r w:rsidR="00F16EA6">
        <w:rPr>
          <w:rFonts w:asciiTheme="minorHAnsi" w:hAnsiTheme="minorHAnsi" w:cs="Calibri"/>
          <w:szCs w:val="24"/>
        </w:rPr>
        <w:t xml:space="preserve">οι εκπαιδευτικοί που έχουν αποστείλει εργασία-δράση στα πλαίσια του δικτύου, </w:t>
      </w:r>
      <w:r w:rsidR="00B20C7B">
        <w:rPr>
          <w:rFonts w:asciiTheme="minorHAnsi" w:hAnsiTheme="minorHAnsi" w:cs="Calibri"/>
          <w:szCs w:val="24"/>
        </w:rPr>
        <w:t xml:space="preserve">θα ακολουθήσουν οι εκπαιδευτικοί </w:t>
      </w:r>
      <w:r w:rsidR="007B0565">
        <w:rPr>
          <w:rFonts w:asciiTheme="minorHAnsi" w:hAnsiTheme="minorHAnsi" w:cs="Calibri"/>
          <w:szCs w:val="24"/>
        </w:rPr>
        <w:t xml:space="preserve"> </w:t>
      </w:r>
      <w:r w:rsidR="00B20C7B">
        <w:rPr>
          <w:rFonts w:asciiTheme="minorHAnsi" w:hAnsiTheme="minorHAnsi" w:cs="Calibri"/>
          <w:szCs w:val="24"/>
        </w:rPr>
        <w:t>που δεν έχουν αποστείλει</w:t>
      </w:r>
      <w:r w:rsidR="00C26BF4">
        <w:rPr>
          <w:rFonts w:asciiTheme="minorHAnsi" w:hAnsiTheme="minorHAnsi" w:cs="Calibri"/>
          <w:szCs w:val="24"/>
        </w:rPr>
        <w:t xml:space="preserve"> και</w:t>
      </w:r>
      <w:r w:rsidR="00BB3FCA">
        <w:rPr>
          <w:rFonts w:asciiTheme="minorHAnsi" w:hAnsiTheme="minorHAnsi" w:cs="Calibri"/>
          <w:szCs w:val="24"/>
        </w:rPr>
        <w:t xml:space="preserve"> </w:t>
      </w:r>
      <w:r w:rsidR="00C26BF4">
        <w:rPr>
          <w:rFonts w:asciiTheme="minorHAnsi" w:hAnsiTheme="minorHAnsi" w:cs="Calibri"/>
          <w:szCs w:val="24"/>
        </w:rPr>
        <w:t>τέλος</w:t>
      </w:r>
      <w:r w:rsidR="000F35CE">
        <w:rPr>
          <w:rFonts w:asciiTheme="minorHAnsi" w:hAnsiTheme="minorHAnsi" w:cs="Calibri"/>
          <w:szCs w:val="24"/>
        </w:rPr>
        <w:t>,</w:t>
      </w:r>
      <w:r w:rsidR="00C26BF4">
        <w:rPr>
          <w:rFonts w:asciiTheme="minorHAnsi" w:hAnsiTheme="minorHAnsi" w:cs="Calibri"/>
          <w:szCs w:val="24"/>
        </w:rPr>
        <w:t xml:space="preserve"> οι εκπαιδευτικοί που δεν είναι μέλη του δικτύου.</w:t>
      </w:r>
      <w:r w:rsidR="00C57F32">
        <w:rPr>
          <w:rFonts w:asciiTheme="minorHAnsi" w:hAnsiTheme="minorHAnsi" w:cs="Calibri"/>
          <w:szCs w:val="24"/>
        </w:rPr>
        <w:t xml:space="preserve"> </w:t>
      </w:r>
      <w:r w:rsidR="00504415" w:rsidRPr="00C57F32">
        <w:rPr>
          <w:rFonts w:asciiTheme="minorHAnsi" w:hAnsiTheme="minorHAnsi" w:cs="Calibri"/>
          <w:szCs w:val="24"/>
        </w:rPr>
        <w:t xml:space="preserve">Μέριμνα των διοργανωτών είναι να υπάρξει ομοιόμορφη κατανομή των </w:t>
      </w:r>
      <w:r w:rsidR="00C12B9A" w:rsidRPr="00C57F32">
        <w:rPr>
          <w:rFonts w:asciiTheme="minorHAnsi" w:hAnsiTheme="minorHAnsi" w:cs="Calibri"/>
          <w:szCs w:val="24"/>
        </w:rPr>
        <w:t>συμμετεχόντων εκπαι</w:t>
      </w:r>
      <w:r w:rsidR="004F05A2">
        <w:rPr>
          <w:rFonts w:asciiTheme="minorHAnsi" w:hAnsiTheme="minorHAnsi" w:cs="Calibri"/>
          <w:szCs w:val="24"/>
        </w:rPr>
        <w:t>δευτικών από όλη την επικράτεια. Συ</w:t>
      </w:r>
      <w:r w:rsidR="00C22969">
        <w:rPr>
          <w:rFonts w:asciiTheme="minorHAnsi" w:hAnsiTheme="minorHAnsi" w:cs="Calibri"/>
          <w:szCs w:val="24"/>
        </w:rPr>
        <w:t>νεπώς, αν οι αιτήσεις από έναν ν</w:t>
      </w:r>
      <w:r w:rsidR="004F05A2">
        <w:rPr>
          <w:rFonts w:asciiTheme="minorHAnsi" w:hAnsiTheme="minorHAnsi" w:cs="Calibri"/>
          <w:szCs w:val="24"/>
        </w:rPr>
        <w:t>ομό είναι λιγότερες από τις προβλεπόμενες, τότε οι θέσεις θα καλύπτονται από εκπαιδευτικούς άλλων νομών.</w:t>
      </w:r>
    </w:p>
    <w:p w:rsidR="00622262" w:rsidRDefault="00622262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5003DB" w:rsidRDefault="005003DB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5003DB">
        <w:rPr>
          <w:rFonts w:asciiTheme="minorHAnsi" w:hAnsiTheme="minorHAnsi" w:cs="Calibri"/>
          <w:b/>
          <w:szCs w:val="24"/>
        </w:rPr>
        <w:t>Χρηματοδότηση</w:t>
      </w:r>
    </w:p>
    <w:p w:rsidR="00A81320" w:rsidRPr="005003DB" w:rsidRDefault="00A81320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</w:p>
    <w:p w:rsidR="00CD4225" w:rsidRPr="0039163B" w:rsidRDefault="00890248" w:rsidP="00C26BF4">
      <w:pPr>
        <w:ind w:firstLine="708"/>
        <w:jc w:val="both"/>
        <w:rPr>
          <w:rFonts w:ascii="Calibri" w:hAnsi="Calibri" w:cs="Arial"/>
          <w:szCs w:val="24"/>
        </w:rPr>
      </w:pPr>
      <w:r w:rsidRPr="0039163B">
        <w:rPr>
          <w:rFonts w:ascii="Calibri" w:hAnsi="Calibri" w:cs="Arial"/>
          <w:szCs w:val="24"/>
        </w:rPr>
        <w:t>Το ΚΠΕ Μαρώνειας</w:t>
      </w:r>
      <w:r w:rsidR="007A1AEC" w:rsidRPr="0039163B">
        <w:rPr>
          <w:rFonts w:ascii="Calibri" w:hAnsi="Calibri" w:cs="Arial"/>
          <w:szCs w:val="24"/>
        </w:rPr>
        <w:t xml:space="preserve"> και </w:t>
      </w:r>
      <w:r w:rsidR="00F1203D" w:rsidRPr="0039163B">
        <w:rPr>
          <w:rFonts w:ascii="Calibri" w:hAnsi="Calibri" w:cs="Arial"/>
          <w:szCs w:val="24"/>
        </w:rPr>
        <w:t xml:space="preserve">το </w:t>
      </w:r>
      <w:r w:rsidR="007A1AEC" w:rsidRPr="0039163B">
        <w:rPr>
          <w:rFonts w:ascii="Calibri" w:hAnsi="Calibri" w:cs="Arial"/>
          <w:szCs w:val="24"/>
        </w:rPr>
        <w:t>ΚΠΕ Αν. Ολύμπου</w:t>
      </w:r>
      <w:r w:rsidRPr="0039163B">
        <w:rPr>
          <w:rFonts w:ascii="Calibri" w:hAnsi="Calibri" w:cs="Arial"/>
          <w:szCs w:val="24"/>
        </w:rPr>
        <w:t xml:space="preserve"> </w:t>
      </w:r>
      <w:r w:rsidR="007A1AEC" w:rsidRPr="0039163B">
        <w:rPr>
          <w:rFonts w:ascii="Calibri" w:hAnsi="Calibri" w:cs="Arial"/>
          <w:szCs w:val="24"/>
        </w:rPr>
        <w:t>θα καλύψουν</w:t>
      </w:r>
      <w:r w:rsidR="009C2D21" w:rsidRPr="0039163B">
        <w:rPr>
          <w:rFonts w:ascii="Calibri" w:hAnsi="Calibri" w:cs="Arial"/>
          <w:szCs w:val="24"/>
        </w:rPr>
        <w:t xml:space="preserve"> </w:t>
      </w:r>
    </w:p>
    <w:p w:rsidR="00FA076E" w:rsidRPr="0039163B" w:rsidRDefault="001502A1" w:rsidP="001502A1">
      <w:pPr>
        <w:pStyle w:val="a8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Τη μετακίνηση των μελών Π.Ο των διοργανωτών ΚΠΕ Μαρώνειας</w:t>
      </w:r>
      <w:r w:rsidR="007A1AEC" w:rsidRPr="0039163B">
        <w:rPr>
          <w:rFonts w:cs="Arial"/>
          <w:sz w:val="24"/>
          <w:szCs w:val="24"/>
        </w:rPr>
        <w:t xml:space="preserve"> και Αν. Ολύμπου α</w:t>
      </w:r>
      <w:r w:rsidRPr="0039163B">
        <w:rPr>
          <w:rFonts w:cs="Arial"/>
          <w:sz w:val="24"/>
          <w:szCs w:val="24"/>
        </w:rPr>
        <w:t xml:space="preserve">πό </w:t>
      </w:r>
      <w:r w:rsidR="00525B3A" w:rsidRPr="0039163B">
        <w:rPr>
          <w:rFonts w:cs="Arial"/>
          <w:sz w:val="24"/>
          <w:szCs w:val="24"/>
        </w:rPr>
        <w:t>την έδρα το</w:t>
      </w:r>
      <w:r w:rsidR="00FB4E09" w:rsidRPr="0039163B">
        <w:rPr>
          <w:rFonts w:cs="Arial"/>
          <w:sz w:val="24"/>
          <w:szCs w:val="24"/>
        </w:rPr>
        <w:t>υς στο πεδίο και την επιστροφή τους</w:t>
      </w:r>
    </w:p>
    <w:p w:rsidR="00525B3A" w:rsidRPr="0039163B" w:rsidRDefault="00525B3A" w:rsidP="001502A1">
      <w:pPr>
        <w:pStyle w:val="a8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Τη μετακίνηση, διαμονή και διατροφή των εισηγητών</w:t>
      </w:r>
      <w:r w:rsidR="00FA076E" w:rsidRPr="0039163B">
        <w:rPr>
          <w:rFonts w:cs="Arial"/>
          <w:sz w:val="24"/>
          <w:szCs w:val="24"/>
        </w:rPr>
        <w:t xml:space="preserve"> που δεν είναι μέλη ΚΠΕ</w:t>
      </w:r>
      <w:r w:rsidRPr="0039163B">
        <w:rPr>
          <w:rFonts w:cs="Arial"/>
          <w:sz w:val="24"/>
          <w:szCs w:val="24"/>
        </w:rPr>
        <w:t xml:space="preserve">, </w:t>
      </w:r>
      <w:r w:rsidR="00FA076E" w:rsidRPr="0039163B">
        <w:rPr>
          <w:rFonts w:cs="Arial"/>
          <w:sz w:val="24"/>
          <w:szCs w:val="24"/>
        </w:rPr>
        <w:t>του εκπαιδευτή ορειβασίας</w:t>
      </w:r>
      <w:r w:rsidRPr="0039163B">
        <w:rPr>
          <w:rFonts w:cs="Arial"/>
          <w:sz w:val="24"/>
          <w:szCs w:val="24"/>
        </w:rPr>
        <w:t xml:space="preserve"> και της </w:t>
      </w:r>
      <w:r w:rsidR="00D24D5F" w:rsidRPr="0039163B">
        <w:rPr>
          <w:rFonts w:cs="Arial"/>
          <w:sz w:val="24"/>
          <w:szCs w:val="24"/>
        </w:rPr>
        <w:t>ομάδας</w:t>
      </w:r>
      <w:r w:rsidRPr="0039163B">
        <w:rPr>
          <w:rFonts w:cs="Arial"/>
          <w:sz w:val="24"/>
          <w:szCs w:val="24"/>
        </w:rPr>
        <w:t xml:space="preserve"> </w:t>
      </w:r>
      <w:r w:rsidR="00D24D5F" w:rsidRPr="0039163B">
        <w:rPr>
          <w:rFonts w:cs="Arial"/>
          <w:sz w:val="24"/>
          <w:szCs w:val="24"/>
        </w:rPr>
        <w:t>διάσωσης</w:t>
      </w:r>
    </w:p>
    <w:p w:rsidR="00E2396D" w:rsidRPr="0039163B" w:rsidRDefault="00FA076E" w:rsidP="00596A66">
      <w:pPr>
        <w:pStyle w:val="a8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Τη διαμονή για δύο ημέρες των εκπαιδευτικών, των μελών Π.Ο. των εμπλεκόμενων στο σεμινάριο  ΚΠΕ Μαρώνειας και Αν. Ολύμπου, των εισηγητών που δεν είναι μέλη Π.Ο ΚΠΕ.</w:t>
      </w:r>
    </w:p>
    <w:p w:rsidR="00CD4225" w:rsidRPr="000F535E" w:rsidRDefault="00CD4225" w:rsidP="000F535E">
      <w:pPr>
        <w:pStyle w:val="a8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Τη διατροφή (</w:t>
      </w:r>
      <w:r w:rsidR="00850181" w:rsidRPr="0039163B">
        <w:rPr>
          <w:rFonts w:cs="Arial"/>
          <w:sz w:val="24"/>
          <w:szCs w:val="24"/>
        </w:rPr>
        <w:t>ένα γεύμα</w:t>
      </w:r>
      <w:r w:rsidR="001D1951" w:rsidRPr="0039163B">
        <w:rPr>
          <w:rFonts w:cs="Arial"/>
          <w:sz w:val="24"/>
          <w:szCs w:val="24"/>
        </w:rPr>
        <w:t>/ημέρα</w:t>
      </w:r>
      <w:r w:rsidR="00850181" w:rsidRPr="0039163B">
        <w:rPr>
          <w:rFonts w:cs="Arial"/>
          <w:sz w:val="24"/>
          <w:szCs w:val="24"/>
        </w:rPr>
        <w:t>) των εκπαιδευτικών, εισηγητών</w:t>
      </w:r>
      <w:r w:rsidRPr="0039163B">
        <w:rPr>
          <w:rFonts w:cs="Arial"/>
          <w:sz w:val="24"/>
          <w:szCs w:val="24"/>
        </w:rPr>
        <w:t xml:space="preserve">, μελών της </w:t>
      </w:r>
      <w:r w:rsidR="00521CD3" w:rsidRPr="0039163B">
        <w:rPr>
          <w:rFonts w:cs="Arial"/>
          <w:sz w:val="24"/>
          <w:szCs w:val="24"/>
        </w:rPr>
        <w:t xml:space="preserve">Π.Ο των ΚΠΕ Μαρώνειας </w:t>
      </w:r>
      <w:r w:rsidR="00777D54" w:rsidRPr="0039163B">
        <w:rPr>
          <w:rFonts w:cs="Arial"/>
          <w:sz w:val="24"/>
          <w:szCs w:val="24"/>
        </w:rPr>
        <w:t xml:space="preserve">και Αν. Ολύμπου </w:t>
      </w:r>
      <w:r w:rsidRPr="0039163B">
        <w:rPr>
          <w:rFonts w:cs="Arial"/>
          <w:sz w:val="24"/>
          <w:szCs w:val="24"/>
        </w:rPr>
        <w:t xml:space="preserve">και </w:t>
      </w:r>
      <w:r w:rsidR="00521CD3" w:rsidRPr="0039163B">
        <w:rPr>
          <w:rFonts w:cs="Arial"/>
          <w:sz w:val="24"/>
          <w:szCs w:val="24"/>
        </w:rPr>
        <w:t xml:space="preserve">των </w:t>
      </w:r>
      <w:r w:rsidRPr="0039163B">
        <w:rPr>
          <w:rFonts w:cs="Arial"/>
          <w:sz w:val="24"/>
          <w:szCs w:val="24"/>
        </w:rPr>
        <w:t>μελών Π.Ο συνεργαζόμενων ΚΠΕ</w:t>
      </w:r>
      <w:r w:rsidR="00D32008" w:rsidRPr="0039163B">
        <w:rPr>
          <w:rFonts w:cs="Arial"/>
          <w:sz w:val="24"/>
          <w:szCs w:val="24"/>
        </w:rPr>
        <w:t>.</w:t>
      </w:r>
    </w:p>
    <w:p w:rsidR="00CD4225" w:rsidRPr="0039163B" w:rsidRDefault="002465A9" w:rsidP="00CD4225">
      <w:pPr>
        <w:pStyle w:val="a8"/>
        <w:ind w:left="1068"/>
        <w:jc w:val="both"/>
        <w:rPr>
          <w:rFonts w:cs="Arial"/>
          <w:b/>
          <w:sz w:val="24"/>
          <w:szCs w:val="24"/>
        </w:rPr>
      </w:pPr>
      <w:r w:rsidRPr="0039163B">
        <w:rPr>
          <w:rFonts w:cs="Arial"/>
          <w:b/>
          <w:sz w:val="24"/>
          <w:szCs w:val="24"/>
        </w:rPr>
        <w:lastRenderedPageBreak/>
        <w:t xml:space="preserve">Εξαιρέσεις χρηματοδότησης </w:t>
      </w:r>
    </w:p>
    <w:p w:rsidR="00000631" w:rsidRPr="0039163B" w:rsidRDefault="00000631" w:rsidP="00CD4225">
      <w:pPr>
        <w:pStyle w:val="a8"/>
        <w:ind w:left="1068"/>
        <w:jc w:val="both"/>
        <w:rPr>
          <w:rFonts w:cs="Arial"/>
          <w:b/>
          <w:sz w:val="24"/>
          <w:szCs w:val="24"/>
        </w:rPr>
      </w:pPr>
    </w:p>
    <w:p w:rsidR="00CD4225" w:rsidRPr="0039163B" w:rsidRDefault="00CD4225" w:rsidP="002465A9">
      <w:pPr>
        <w:pStyle w:val="a8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 xml:space="preserve"> Η</w:t>
      </w:r>
      <w:r w:rsidR="009C2D21" w:rsidRPr="0039163B">
        <w:rPr>
          <w:rFonts w:cs="Arial"/>
          <w:sz w:val="24"/>
          <w:szCs w:val="24"/>
        </w:rPr>
        <w:t xml:space="preserve"> μετα</w:t>
      </w:r>
      <w:r w:rsidR="005E353E" w:rsidRPr="0039163B">
        <w:rPr>
          <w:rFonts w:cs="Arial"/>
          <w:sz w:val="24"/>
          <w:szCs w:val="24"/>
        </w:rPr>
        <w:t>κίνησή των</w:t>
      </w:r>
      <w:r w:rsidR="009C2D21" w:rsidRPr="0039163B">
        <w:rPr>
          <w:rFonts w:cs="Arial"/>
          <w:sz w:val="24"/>
          <w:szCs w:val="24"/>
        </w:rPr>
        <w:t xml:space="preserve"> </w:t>
      </w:r>
      <w:r w:rsidRPr="0039163B">
        <w:rPr>
          <w:rFonts w:cs="Arial"/>
          <w:sz w:val="24"/>
          <w:szCs w:val="24"/>
        </w:rPr>
        <w:t xml:space="preserve">επιμορφούμενων </w:t>
      </w:r>
      <w:r w:rsidR="009C2D21" w:rsidRPr="0039163B">
        <w:rPr>
          <w:rFonts w:cs="Arial"/>
          <w:sz w:val="24"/>
          <w:szCs w:val="24"/>
        </w:rPr>
        <w:t xml:space="preserve">από τον τόπο προορισμού τους προς </w:t>
      </w:r>
      <w:r w:rsidR="004D6C7F" w:rsidRPr="0039163B">
        <w:rPr>
          <w:rFonts w:cs="Arial"/>
          <w:sz w:val="24"/>
          <w:szCs w:val="24"/>
        </w:rPr>
        <w:t xml:space="preserve">το </w:t>
      </w:r>
      <w:r w:rsidR="00D33627" w:rsidRPr="0039163B">
        <w:rPr>
          <w:rFonts w:cs="Arial"/>
          <w:sz w:val="24"/>
          <w:szCs w:val="24"/>
        </w:rPr>
        <w:t>Λιτόχωρο</w:t>
      </w:r>
      <w:r w:rsidR="00452A7B" w:rsidRPr="0039163B">
        <w:rPr>
          <w:rFonts w:cs="Arial"/>
          <w:sz w:val="24"/>
          <w:szCs w:val="24"/>
        </w:rPr>
        <w:t xml:space="preserve"> </w:t>
      </w:r>
      <w:r w:rsidR="004D6C7F" w:rsidRPr="0039163B">
        <w:rPr>
          <w:rFonts w:cs="Arial"/>
          <w:sz w:val="24"/>
          <w:szCs w:val="24"/>
        </w:rPr>
        <w:t xml:space="preserve">και </w:t>
      </w:r>
      <w:r w:rsidR="00D33627" w:rsidRPr="0039163B">
        <w:rPr>
          <w:rFonts w:cs="Arial"/>
          <w:sz w:val="24"/>
          <w:szCs w:val="24"/>
        </w:rPr>
        <w:t>πίσω</w:t>
      </w:r>
      <w:r w:rsidR="001502A1" w:rsidRPr="0039163B">
        <w:rPr>
          <w:rFonts w:cs="Arial"/>
          <w:sz w:val="24"/>
          <w:szCs w:val="24"/>
        </w:rPr>
        <w:t>, βαρύνει τους ιδίους.</w:t>
      </w:r>
      <w:r w:rsidR="009C2D21" w:rsidRPr="0039163B">
        <w:rPr>
          <w:rFonts w:cs="Arial"/>
          <w:sz w:val="24"/>
          <w:szCs w:val="24"/>
        </w:rPr>
        <w:t xml:space="preserve"> </w:t>
      </w:r>
    </w:p>
    <w:p w:rsidR="009C2D21" w:rsidRPr="000F535E" w:rsidRDefault="002465A9" w:rsidP="00111770">
      <w:pPr>
        <w:pStyle w:val="a8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Η</w:t>
      </w:r>
      <w:r w:rsidR="009C2D21" w:rsidRPr="0039163B">
        <w:rPr>
          <w:rFonts w:cs="Arial"/>
          <w:sz w:val="24"/>
          <w:szCs w:val="24"/>
        </w:rPr>
        <w:t xml:space="preserve"> μετακίνηση προς και από </w:t>
      </w:r>
      <w:r w:rsidR="00CA264B" w:rsidRPr="0039163B">
        <w:rPr>
          <w:rFonts w:cs="Arial"/>
          <w:sz w:val="24"/>
          <w:szCs w:val="24"/>
        </w:rPr>
        <w:t xml:space="preserve">το </w:t>
      </w:r>
      <w:r w:rsidR="00D33627" w:rsidRPr="0039163B">
        <w:rPr>
          <w:rFonts w:cs="Arial"/>
          <w:sz w:val="24"/>
          <w:szCs w:val="24"/>
        </w:rPr>
        <w:t>πεδίο</w:t>
      </w:r>
      <w:r w:rsidR="009C2D21" w:rsidRPr="0039163B">
        <w:rPr>
          <w:rFonts w:cs="Arial"/>
          <w:sz w:val="24"/>
          <w:szCs w:val="24"/>
        </w:rPr>
        <w:t xml:space="preserve"> και η διαμονή των εκπαιδευτικών μελών Παιδαγωγικών ομάδων των συνεργαζόμενων ΚΠΕ, όπως και των εισηγητών που είναι μέλη ΚΠΕ, θα καλυφθεί από τα Τεχνικά Δελτία ή τις Διαχειριστικές Επιτροπές των ΚΠΕ που ανήκουν.</w:t>
      </w:r>
    </w:p>
    <w:p w:rsidR="009C2D21" w:rsidRPr="00DB48E4" w:rsidRDefault="009C2D21" w:rsidP="00111770">
      <w:pPr>
        <w:rPr>
          <w:rFonts w:asciiTheme="minorHAnsi" w:hAnsiTheme="minorHAnsi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8"/>
        <w:gridCol w:w="7"/>
        <w:gridCol w:w="7470"/>
      </w:tblGrid>
      <w:tr w:rsidR="007B277B" w:rsidRPr="00DB48E4" w:rsidTr="007B277B">
        <w:trPr>
          <w:trHeight w:val="539"/>
        </w:trPr>
        <w:tc>
          <w:tcPr>
            <w:tcW w:w="9180" w:type="dxa"/>
            <w:gridSpan w:val="4"/>
            <w:vAlign w:val="center"/>
          </w:tcPr>
          <w:p w:rsidR="007B277B" w:rsidRPr="00DB48E4" w:rsidRDefault="00B5100C" w:rsidP="00483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Ενδεικτικό π</w:t>
            </w:r>
            <w:r w:rsidR="007B277B" w:rsidRPr="00DB48E4">
              <w:rPr>
                <w:rFonts w:asciiTheme="minorHAnsi" w:hAnsiTheme="minorHAnsi" w:cs="Calibri"/>
                <w:b/>
                <w:sz w:val="28"/>
                <w:szCs w:val="28"/>
              </w:rPr>
              <w:t>ρόγραμμα σεμιναρίου</w:t>
            </w:r>
          </w:p>
        </w:tc>
      </w:tr>
      <w:tr w:rsidR="007B277B" w:rsidRPr="00DB48E4" w:rsidTr="007B277B">
        <w:trPr>
          <w:trHeight w:val="444"/>
        </w:trPr>
        <w:tc>
          <w:tcPr>
            <w:tcW w:w="9180" w:type="dxa"/>
            <w:gridSpan w:val="4"/>
            <w:vAlign w:val="center"/>
          </w:tcPr>
          <w:p w:rsidR="007B277B" w:rsidRPr="00DB48E4" w:rsidRDefault="00AA1564" w:rsidP="00777D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Παρασκευή 1</w:t>
            </w:r>
            <w:r w:rsidR="00777D54"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 xml:space="preserve"> Ιουνίου</w:t>
            </w:r>
            <w:r w:rsidR="007B277B"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 w:rsidR="00777D54">
              <w:rPr>
                <w:rFonts w:asciiTheme="minorHAnsi" w:hAnsiTheme="minorHAnsi" w:cs="Calibri"/>
                <w:b/>
                <w:i/>
                <w:szCs w:val="24"/>
              </w:rPr>
              <w:t>7</w:t>
            </w:r>
          </w:p>
        </w:tc>
      </w:tr>
      <w:tr w:rsidR="00CA264B" w:rsidRPr="00DB48E4" w:rsidTr="007B277B">
        <w:trPr>
          <w:trHeight w:val="402"/>
        </w:trPr>
        <w:tc>
          <w:tcPr>
            <w:tcW w:w="1703" w:type="dxa"/>
            <w:gridSpan w:val="2"/>
            <w:vAlign w:val="center"/>
          </w:tcPr>
          <w:p w:rsidR="00CA264B" w:rsidRPr="00DB48E4" w:rsidRDefault="00EF7BE5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13:00-14</w:t>
            </w:r>
            <w:r w:rsidR="00CA264B" w:rsidRPr="00DB48E4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2F7631" w:rsidRDefault="00EF7BE5" w:rsidP="00CA264B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Ξενάγηση στο μουσείο Φυσικής Ιστορίας</w:t>
            </w:r>
          </w:p>
        </w:tc>
      </w:tr>
      <w:tr w:rsidR="00CA264B" w:rsidRPr="00DB48E4" w:rsidTr="007B277B">
        <w:trPr>
          <w:trHeight w:val="402"/>
        </w:trPr>
        <w:tc>
          <w:tcPr>
            <w:tcW w:w="1703" w:type="dxa"/>
            <w:gridSpan w:val="2"/>
            <w:vAlign w:val="center"/>
          </w:tcPr>
          <w:p w:rsidR="00CA264B" w:rsidRPr="00DB48E4" w:rsidRDefault="00EF7BE5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14</w:t>
            </w:r>
            <w:r w:rsidR="00CA264B" w:rsidRPr="00DB48E4">
              <w:rPr>
                <w:rFonts w:asciiTheme="minorHAnsi" w:hAnsiTheme="minorHAnsi" w:cs="Calibri"/>
                <w:b/>
                <w:szCs w:val="24"/>
              </w:rPr>
              <w:t>:00-</w:t>
            </w:r>
            <w:r>
              <w:rPr>
                <w:rFonts w:asciiTheme="minorHAnsi" w:hAnsiTheme="minorHAnsi" w:cs="Calibri"/>
                <w:b/>
                <w:szCs w:val="24"/>
              </w:rPr>
              <w:t>15</w:t>
            </w:r>
            <w:r w:rsidR="00CA264B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EC47FF" w:rsidRDefault="00EC47FF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Η χλωρίδα και η πανίδα στο φαράγγι </w:t>
            </w:r>
            <w:r w:rsidR="00EF7BE5">
              <w:rPr>
                <w:rFonts w:asciiTheme="minorHAnsi" w:hAnsiTheme="minorHAnsi" w:cs="Calibri"/>
                <w:szCs w:val="24"/>
              </w:rPr>
              <w:t>του Ενιπέα</w:t>
            </w:r>
          </w:p>
          <w:p w:rsidR="00EC47FF" w:rsidRPr="00BF78E7" w:rsidRDefault="00BF78E7" w:rsidP="00D334A1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BF78E7">
              <w:rPr>
                <w:rFonts w:asciiTheme="minorHAnsi" w:hAnsiTheme="minorHAnsi" w:cs="Calibri"/>
                <w:sz w:val="20"/>
              </w:rPr>
              <w:t xml:space="preserve">Εισηγητής: </w:t>
            </w:r>
            <w:r w:rsidR="00EF7BE5" w:rsidRPr="00BF78E7">
              <w:rPr>
                <w:rFonts w:asciiTheme="minorHAnsi" w:hAnsiTheme="minorHAnsi" w:cs="Calibri"/>
                <w:sz w:val="20"/>
              </w:rPr>
              <w:t>Ε</w:t>
            </w:r>
            <w:r w:rsidR="00D334A1">
              <w:rPr>
                <w:rFonts w:asciiTheme="minorHAnsi" w:hAnsiTheme="minorHAnsi" w:cs="Calibri"/>
                <w:sz w:val="20"/>
              </w:rPr>
              <w:t>κπρόσωπος</w:t>
            </w:r>
            <w:r w:rsidR="000E72D3" w:rsidRPr="00BF78E7">
              <w:rPr>
                <w:rFonts w:asciiTheme="minorHAnsi" w:hAnsiTheme="minorHAnsi" w:cs="Calibri"/>
                <w:sz w:val="20"/>
              </w:rPr>
              <w:t xml:space="preserve"> φορέα διαχείρισης εθνικού δρυμού</w:t>
            </w:r>
            <w:r w:rsidRPr="00BF78E7">
              <w:rPr>
                <w:rFonts w:asciiTheme="minorHAnsi" w:hAnsiTheme="minorHAnsi" w:cs="Calibri"/>
                <w:sz w:val="20"/>
              </w:rPr>
              <w:t xml:space="preserve"> Ο</w:t>
            </w:r>
            <w:r w:rsidR="000E72D3" w:rsidRPr="00BF78E7">
              <w:rPr>
                <w:rFonts w:asciiTheme="minorHAnsi" w:hAnsiTheme="minorHAnsi" w:cs="Calibri"/>
                <w:sz w:val="20"/>
              </w:rPr>
              <w:t>λύμπου</w:t>
            </w:r>
          </w:p>
        </w:tc>
      </w:tr>
      <w:tr w:rsidR="00CA264B" w:rsidRPr="00DB48E4" w:rsidTr="001C3DD6">
        <w:trPr>
          <w:trHeight w:val="682"/>
        </w:trPr>
        <w:tc>
          <w:tcPr>
            <w:tcW w:w="1703" w:type="dxa"/>
            <w:gridSpan w:val="2"/>
            <w:vAlign w:val="center"/>
          </w:tcPr>
          <w:p w:rsidR="00CA264B" w:rsidRPr="00DB48E4" w:rsidRDefault="000E72D3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15:00-16:</w:t>
            </w:r>
            <w:r w:rsidR="00CA264B">
              <w:rPr>
                <w:rFonts w:asciiTheme="minorHAnsi" w:hAnsiTheme="minorHAnsi" w:cs="Calibri"/>
                <w:b/>
                <w:szCs w:val="24"/>
              </w:rPr>
              <w:t>0</w:t>
            </w:r>
            <w:r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5469C7" w:rsidRDefault="000E72D3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Μετάβαση στη θέση «Γκορτσιά»</w:t>
            </w:r>
          </w:p>
        </w:tc>
      </w:tr>
      <w:tr w:rsidR="00CA264B" w:rsidRPr="00DB48E4" w:rsidTr="007B277B">
        <w:trPr>
          <w:trHeight w:val="534"/>
        </w:trPr>
        <w:tc>
          <w:tcPr>
            <w:tcW w:w="1703" w:type="dxa"/>
            <w:gridSpan w:val="2"/>
            <w:vAlign w:val="center"/>
          </w:tcPr>
          <w:p w:rsidR="00CA264B" w:rsidRPr="00DB48E4" w:rsidRDefault="000E72D3" w:rsidP="00CA264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  16:00-16:3</w:t>
            </w:r>
            <w:r w:rsidR="00CA264B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F8320E" w:rsidRDefault="000E72D3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Cs w:val="24"/>
              </w:rPr>
              <w:t>Εγγραφές</w:t>
            </w:r>
          </w:p>
        </w:tc>
      </w:tr>
      <w:tr w:rsidR="005C205B" w:rsidRPr="00DB48E4" w:rsidTr="007B277B">
        <w:trPr>
          <w:trHeight w:val="492"/>
        </w:trPr>
        <w:tc>
          <w:tcPr>
            <w:tcW w:w="1695" w:type="dxa"/>
            <w:vAlign w:val="center"/>
          </w:tcPr>
          <w:p w:rsidR="005C205B" w:rsidRPr="00DB48E4" w:rsidRDefault="000E72D3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16:30</w:t>
            </w:r>
          </w:p>
        </w:tc>
        <w:tc>
          <w:tcPr>
            <w:tcW w:w="7485" w:type="dxa"/>
            <w:gridSpan w:val="3"/>
            <w:vAlign w:val="center"/>
          </w:tcPr>
          <w:p w:rsidR="005C205B" w:rsidRPr="00DB48E4" w:rsidRDefault="000E72D3" w:rsidP="001A4148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Έναρξη ανάβασης</w:t>
            </w:r>
          </w:p>
        </w:tc>
      </w:tr>
      <w:tr w:rsidR="000E72D3" w:rsidRPr="00DB48E4" w:rsidTr="007B277B">
        <w:trPr>
          <w:trHeight w:val="505"/>
        </w:trPr>
        <w:tc>
          <w:tcPr>
            <w:tcW w:w="1695" w:type="dxa"/>
            <w:vAlign w:val="center"/>
          </w:tcPr>
          <w:p w:rsidR="000E72D3" w:rsidRPr="00306C73" w:rsidRDefault="00E06D61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21:0</w:t>
            </w:r>
            <w:r w:rsidR="000E72D3" w:rsidRPr="00306C73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85" w:type="dxa"/>
            <w:gridSpan w:val="3"/>
            <w:vAlign w:val="center"/>
          </w:tcPr>
          <w:p w:rsidR="000E72D3" w:rsidRPr="00DB48E4" w:rsidRDefault="000E72D3" w:rsidP="000E72D3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Λήξη ανάβασης </w:t>
            </w:r>
          </w:p>
        </w:tc>
      </w:tr>
      <w:tr w:rsidR="000E72D3" w:rsidRPr="00DB48E4" w:rsidTr="007B277B">
        <w:trPr>
          <w:trHeight w:val="505"/>
        </w:trPr>
        <w:tc>
          <w:tcPr>
            <w:tcW w:w="1695" w:type="dxa"/>
            <w:vAlign w:val="center"/>
          </w:tcPr>
          <w:p w:rsidR="000E72D3" w:rsidRPr="00306C73" w:rsidRDefault="00E06D61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21:00-21:30</w:t>
            </w:r>
          </w:p>
        </w:tc>
        <w:tc>
          <w:tcPr>
            <w:tcW w:w="7485" w:type="dxa"/>
            <w:gridSpan w:val="3"/>
            <w:vAlign w:val="center"/>
          </w:tcPr>
          <w:p w:rsidR="000E72D3" w:rsidRDefault="00E06D61" w:rsidP="001A41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Τακτοποίηση στο καταφύγιο</w:t>
            </w:r>
          </w:p>
        </w:tc>
      </w:tr>
      <w:tr w:rsidR="00E06D61" w:rsidRPr="00DB48E4" w:rsidTr="007B277B">
        <w:trPr>
          <w:trHeight w:val="505"/>
        </w:trPr>
        <w:tc>
          <w:tcPr>
            <w:tcW w:w="1695" w:type="dxa"/>
            <w:vAlign w:val="center"/>
          </w:tcPr>
          <w:p w:rsidR="00E06D61" w:rsidRDefault="00E06D61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21:30</w:t>
            </w:r>
          </w:p>
        </w:tc>
        <w:tc>
          <w:tcPr>
            <w:tcW w:w="7485" w:type="dxa"/>
            <w:gridSpan w:val="3"/>
            <w:vAlign w:val="center"/>
          </w:tcPr>
          <w:p w:rsidR="00E06D61" w:rsidRDefault="00E06D61" w:rsidP="001A41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Δείπνο</w:t>
            </w:r>
          </w:p>
        </w:tc>
      </w:tr>
      <w:tr w:rsidR="000E72D3" w:rsidRPr="00DB48E4" w:rsidTr="007B277B">
        <w:trPr>
          <w:trHeight w:val="505"/>
        </w:trPr>
        <w:tc>
          <w:tcPr>
            <w:tcW w:w="9180" w:type="dxa"/>
            <w:gridSpan w:val="4"/>
            <w:vAlign w:val="center"/>
          </w:tcPr>
          <w:p w:rsidR="000E72D3" w:rsidRPr="00DB48E4" w:rsidRDefault="000E72D3" w:rsidP="00376C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>Σ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άββατο 17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7</w:t>
            </w:r>
          </w:p>
        </w:tc>
      </w:tr>
      <w:tr w:rsidR="000E72D3" w:rsidRPr="00DB48E4" w:rsidTr="007B277B">
        <w:trPr>
          <w:trHeight w:val="505"/>
        </w:trPr>
        <w:tc>
          <w:tcPr>
            <w:tcW w:w="1703" w:type="dxa"/>
            <w:gridSpan w:val="2"/>
            <w:vAlign w:val="center"/>
          </w:tcPr>
          <w:p w:rsidR="000E72D3" w:rsidRPr="00132B1A" w:rsidRDefault="00A65103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  <w:lang w:val="en-US"/>
              </w:rPr>
              <w:t>7:</w:t>
            </w:r>
            <w:r>
              <w:rPr>
                <w:rFonts w:asciiTheme="minorHAnsi" w:hAnsiTheme="minorHAnsi" w:cs="Calibri"/>
                <w:b/>
                <w:szCs w:val="24"/>
              </w:rPr>
              <w:t>0</w:t>
            </w:r>
            <w:r w:rsidR="000E72D3"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A65103" w:rsidRDefault="00A65103" w:rsidP="00A65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Έναρξη ανάβασης</w:t>
            </w:r>
          </w:p>
          <w:p w:rsidR="000E72D3" w:rsidRPr="00DB48E4" w:rsidRDefault="00A65103" w:rsidP="007D04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Εργαστήριο: καταγραφή και  βοτανική Ταυτοποίηση φυτών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132B1A" w:rsidRDefault="00A65103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12:00</w:t>
            </w:r>
          </w:p>
        </w:tc>
        <w:tc>
          <w:tcPr>
            <w:tcW w:w="7477" w:type="dxa"/>
            <w:gridSpan w:val="2"/>
            <w:vAlign w:val="center"/>
          </w:tcPr>
          <w:p w:rsidR="008F069F" w:rsidRPr="00DB48E4" w:rsidRDefault="00A65103" w:rsidP="00A65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στο οροπέδιο των Μουσών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A65103" w:rsidRDefault="009E65E4" w:rsidP="001C6D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12:00-13:0</w:t>
            </w:r>
            <w:r w:rsidR="00A65103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A65103" w:rsidRPr="003066FA" w:rsidRDefault="00CA24BC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Διά</w:t>
            </w:r>
            <w:r w:rsidR="009E65E4">
              <w:rPr>
                <w:rFonts w:asciiTheme="minorHAnsi" w:hAnsiTheme="minorHAnsi" w:cs="Calibri"/>
                <w:szCs w:val="24"/>
              </w:rPr>
              <w:t>λειμ</w:t>
            </w:r>
            <w:r>
              <w:rPr>
                <w:rFonts w:asciiTheme="minorHAnsi" w:hAnsiTheme="minorHAnsi" w:cs="Calibri"/>
                <w:szCs w:val="24"/>
              </w:rPr>
              <w:t>μ</w:t>
            </w:r>
            <w:r w:rsidR="009E65E4">
              <w:rPr>
                <w:rFonts w:asciiTheme="minorHAnsi" w:hAnsiTheme="minorHAnsi" w:cs="Calibri"/>
                <w:szCs w:val="24"/>
              </w:rPr>
              <w:t>α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DB48E4" w:rsidRDefault="00A65103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</w:t>
            </w:r>
            <w:r w:rsidR="000E72D3">
              <w:rPr>
                <w:rFonts w:asciiTheme="minorHAnsi" w:hAnsiTheme="minorHAnsi" w:cs="Calibri"/>
                <w:b/>
                <w:szCs w:val="24"/>
              </w:rPr>
              <w:t>:00</w:t>
            </w:r>
            <w:r w:rsidR="009E65E4">
              <w:rPr>
                <w:rFonts w:asciiTheme="minorHAnsi" w:hAnsiTheme="minorHAnsi" w:cs="Calibri"/>
                <w:b/>
                <w:szCs w:val="24"/>
              </w:rPr>
              <w:t>-13:30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9E65E4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Πρώτες βοήθειες στο βουνό</w:t>
            </w:r>
          </w:p>
        </w:tc>
      </w:tr>
      <w:tr w:rsidR="000E72D3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0E72D3" w:rsidRPr="00DB48E4" w:rsidRDefault="009E65E4" w:rsidP="00D13D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13:3</w:t>
            </w:r>
            <w:r w:rsidR="000E72D3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D13D04" w:rsidP="000D73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Πορεία προς «Ζωνάρια»</w:t>
            </w:r>
          </w:p>
        </w:tc>
      </w:tr>
      <w:tr w:rsidR="00D13D04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D13D04" w:rsidRDefault="00D13D04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16:3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D13D04" w:rsidRDefault="00D13D04" w:rsidP="000D73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στο καταφύγιο Ζολώτα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DB48E4" w:rsidRDefault="000E72D3" w:rsidP="008169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16</w:t>
            </w:r>
            <w:r w:rsidR="009E65E4">
              <w:rPr>
                <w:rFonts w:asciiTheme="minorHAnsi" w:hAnsiTheme="minorHAnsi" w:cs="Calibri"/>
                <w:b/>
                <w:szCs w:val="24"/>
              </w:rPr>
              <w:t>:30-18:00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9E65E4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Τακτοποίηση-Ξεκούραση</w:t>
            </w:r>
          </w:p>
        </w:tc>
      </w:tr>
      <w:tr w:rsidR="000E72D3" w:rsidRPr="00DB48E4" w:rsidTr="007B277B">
        <w:trPr>
          <w:trHeight w:val="533"/>
        </w:trPr>
        <w:tc>
          <w:tcPr>
            <w:tcW w:w="1703" w:type="dxa"/>
            <w:gridSpan w:val="2"/>
            <w:vAlign w:val="center"/>
          </w:tcPr>
          <w:p w:rsidR="000E72D3" w:rsidRPr="009E65E4" w:rsidRDefault="009E65E4" w:rsidP="008169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</w:t>
            </w:r>
            <w:r w:rsidR="000E72D3" w:rsidRPr="00DB48E4">
              <w:rPr>
                <w:rFonts w:asciiTheme="minorHAnsi" w:hAnsiTheme="minorHAnsi" w:cs="Calibri"/>
                <w:b/>
                <w:szCs w:val="24"/>
              </w:rPr>
              <w:t>:00</w:t>
            </w:r>
            <w:r>
              <w:rPr>
                <w:rFonts w:asciiTheme="minorHAnsi" w:hAnsiTheme="minorHAnsi" w:cs="Calibri"/>
                <w:b/>
                <w:szCs w:val="24"/>
                <w:lang w:val="en-US"/>
              </w:rPr>
              <w:t>-21:00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9E65E4" w:rsidRDefault="009E65E4" w:rsidP="000F35CE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Εργαστήρια </w:t>
            </w:r>
          </w:p>
        </w:tc>
      </w:tr>
      <w:tr w:rsidR="000E72D3" w:rsidRPr="00DB48E4" w:rsidTr="007B277B">
        <w:trPr>
          <w:trHeight w:val="492"/>
        </w:trPr>
        <w:tc>
          <w:tcPr>
            <w:tcW w:w="1710" w:type="dxa"/>
            <w:gridSpan w:val="3"/>
            <w:vAlign w:val="center"/>
          </w:tcPr>
          <w:p w:rsidR="000E72D3" w:rsidRPr="0097014C" w:rsidRDefault="00CB7811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21:00</w:t>
            </w:r>
          </w:p>
        </w:tc>
        <w:tc>
          <w:tcPr>
            <w:tcW w:w="7470" w:type="dxa"/>
            <w:vAlign w:val="center"/>
          </w:tcPr>
          <w:p w:rsidR="000E72D3" w:rsidRPr="00DB48E4" w:rsidRDefault="00CB7811" w:rsidP="005E353E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Δείπνο</w:t>
            </w:r>
          </w:p>
        </w:tc>
      </w:tr>
      <w:tr w:rsidR="000E72D3" w:rsidRPr="00DB48E4" w:rsidTr="005E353E">
        <w:trPr>
          <w:trHeight w:val="505"/>
        </w:trPr>
        <w:tc>
          <w:tcPr>
            <w:tcW w:w="9180" w:type="dxa"/>
            <w:gridSpan w:val="4"/>
            <w:vAlign w:val="center"/>
          </w:tcPr>
          <w:p w:rsidR="000E72D3" w:rsidRPr="00DB48E4" w:rsidRDefault="000E72D3" w:rsidP="00777D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Κυριακή 18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7</w:t>
            </w:r>
          </w:p>
        </w:tc>
      </w:tr>
      <w:tr w:rsidR="000E72D3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0E72D3" w:rsidRPr="00AD0512" w:rsidRDefault="000E72D3" w:rsidP="008F24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</w:t>
            </w:r>
            <w:r w:rsidR="00AD0512">
              <w:rPr>
                <w:rFonts w:asciiTheme="minorHAnsi" w:hAnsiTheme="minorHAnsi" w:cs="Calibri"/>
                <w:b/>
                <w:szCs w:val="24"/>
              </w:rPr>
              <w:t>8:00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AD0512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Έναρξη κατάβασης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DB48E4" w:rsidRDefault="00AD0512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</w:t>
            </w:r>
            <w:r w:rsidR="000E72D3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AD0512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Λήξη κατάβασης</w:t>
            </w:r>
          </w:p>
        </w:tc>
      </w:tr>
      <w:tr w:rsidR="000E72D3" w:rsidRPr="00DB48E4" w:rsidTr="007B277B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D3" w:rsidRPr="00DB48E4" w:rsidRDefault="00AD0512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03:00-14</w:t>
            </w:r>
            <w:r w:rsidR="000E72D3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D3" w:rsidRPr="00DB48E4" w:rsidRDefault="00AD0512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Αξιολόγηση σεμιναρίου-Απονομή βεβαιώσεων συμμετοχής</w:t>
            </w:r>
          </w:p>
        </w:tc>
      </w:tr>
    </w:tbl>
    <w:p w:rsidR="00237F3D" w:rsidRDefault="00237F3D" w:rsidP="00111770">
      <w:pPr>
        <w:rPr>
          <w:rFonts w:asciiTheme="minorHAnsi" w:hAnsiTheme="minorHAnsi"/>
          <w:szCs w:val="24"/>
        </w:rPr>
      </w:pPr>
    </w:p>
    <w:p w:rsidR="00A4511E" w:rsidRPr="00DB48E4" w:rsidRDefault="00A4511E" w:rsidP="00111770">
      <w:pPr>
        <w:rPr>
          <w:rFonts w:asciiTheme="minorHAnsi" w:hAnsiTheme="minorHAnsi"/>
          <w:szCs w:val="24"/>
        </w:rPr>
      </w:pPr>
    </w:p>
    <w:p w:rsidR="00777D54" w:rsidRPr="00777D54" w:rsidRDefault="00777D54" w:rsidP="00111770">
      <w:pPr>
        <w:rPr>
          <w:rFonts w:asciiTheme="minorHAnsi" w:hAnsiTheme="minorHAnsi"/>
          <w:b/>
          <w:szCs w:val="24"/>
        </w:rPr>
      </w:pPr>
      <w:r w:rsidRPr="00777D54">
        <w:rPr>
          <w:rFonts w:asciiTheme="minorHAnsi" w:hAnsiTheme="minorHAnsi"/>
          <w:b/>
          <w:szCs w:val="24"/>
        </w:rPr>
        <w:t>Αποστολή αιτήσεων</w:t>
      </w:r>
    </w:p>
    <w:p w:rsidR="00777D54" w:rsidRDefault="00777D54" w:rsidP="00111770">
      <w:pPr>
        <w:rPr>
          <w:rFonts w:asciiTheme="minorHAnsi" w:hAnsiTheme="minorHAnsi"/>
          <w:szCs w:val="24"/>
        </w:rPr>
      </w:pPr>
    </w:p>
    <w:p w:rsidR="006E0D9B" w:rsidRPr="0057707C" w:rsidRDefault="0057707C" w:rsidP="005770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DB48E4" w:rsidRPr="0057707C">
        <w:rPr>
          <w:rFonts w:asciiTheme="minorHAnsi" w:hAnsiTheme="minorHAnsi"/>
          <w:szCs w:val="24"/>
        </w:rPr>
        <w:t>Οι αιτήσεις</w:t>
      </w:r>
      <w:r w:rsidR="006E0D9B" w:rsidRPr="0057707C">
        <w:rPr>
          <w:rFonts w:asciiTheme="minorHAnsi" w:hAnsiTheme="minorHAnsi"/>
          <w:szCs w:val="24"/>
        </w:rPr>
        <w:t xml:space="preserve"> των εκπαιδευτικών</w:t>
      </w:r>
      <w:r w:rsidR="00DB48E4" w:rsidRPr="0057707C">
        <w:rPr>
          <w:rFonts w:asciiTheme="minorHAnsi" w:hAnsiTheme="minorHAnsi"/>
          <w:szCs w:val="24"/>
        </w:rPr>
        <w:t xml:space="preserve"> θα </w:t>
      </w:r>
      <w:r w:rsidR="006E0D9B" w:rsidRPr="0057707C">
        <w:rPr>
          <w:rFonts w:asciiTheme="minorHAnsi" w:hAnsiTheme="minorHAnsi"/>
          <w:szCs w:val="24"/>
        </w:rPr>
        <w:t>απο</w:t>
      </w:r>
      <w:r w:rsidR="00DB48E4" w:rsidRPr="0057707C">
        <w:rPr>
          <w:rFonts w:asciiTheme="minorHAnsi" w:hAnsiTheme="minorHAnsi"/>
          <w:szCs w:val="24"/>
        </w:rPr>
        <w:t>σταλούν σε ηλεκτρονική μορφή από τους Υπευθύνους Σχολικών Δραστηριοτήτων</w:t>
      </w:r>
      <w:r w:rsidR="00596A66" w:rsidRPr="00596A66">
        <w:rPr>
          <w:rFonts w:asciiTheme="minorHAnsi" w:hAnsiTheme="minorHAnsi"/>
          <w:szCs w:val="24"/>
        </w:rPr>
        <w:t xml:space="preserve"> </w:t>
      </w:r>
      <w:r w:rsidR="00596A66">
        <w:rPr>
          <w:rFonts w:asciiTheme="minorHAnsi" w:hAnsiTheme="minorHAnsi"/>
          <w:szCs w:val="24"/>
        </w:rPr>
        <w:t>και Περιβαλλοντικής Αγωγής</w:t>
      </w:r>
      <w:r w:rsidR="00DB48E4" w:rsidRPr="0057707C">
        <w:rPr>
          <w:rFonts w:asciiTheme="minorHAnsi" w:hAnsiTheme="minorHAnsi"/>
          <w:szCs w:val="24"/>
        </w:rPr>
        <w:t xml:space="preserve"> μέχρι την</w:t>
      </w:r>
      <w:r w:rsidR="00F92EC8" w:rsidRPr="0057707C">
        <w:rPr>
          <w:rFonts w:asciiTheme="minorHAnsi" w:hAnsiTheme="minorHAnsi"/>
          <w:szCs w:val="24"/>
        </w:rPr>
        <w:t xml:space="preserve"> </w:t>
      </w:r>
      <w:r w:rsidR="000F31B5" w:rsidRPr="000D4523">
        <w:rPr>
          <w:rFonts w:asciiTheme="minorHAnsi" w:hAnsiTheme="minorHAnsi"/>
          <w:b/>
          <w:szCs w:val="24"/>
        </w:rPr>
        <w:t>Πέμπτη</w:t>
      </w:r>
      <w:r w:rsidR="00F92EC8" w:rsidRPr="000D4523">
        <w:rPr>
          <w:rFonts w:asciiTheme="minorHAnsi" w:hAnsiTheme="minorHAnsi"/>
          <w:b/>
          <w:color w:val="FF0000"/>
          <w:szCs w:val="24"/>
        </w:rPr>
        <w:t xml:space="preserve"> </w:t>
      </w:r>
      <w:r w:rsidR="000F31B5" w:rsidRPr="000D4523">
        <w:rPr>
          <w:rFonts w:asciiTheme="minorHAnsi" w:hAnsiTheme="minorHAnsi"/>
          <w:b/>
          <w:szCs w:val="24"/>
        </w:rPr>
        <w:t>25</w:t>
      </w:r>
      <w:r w:rsidR="003B5691" w:rsidRPr="000D4523">
        <w:rPr>
          <w:rFonts w:asciiTheme="minorHAnsi" w:hAnsiTheme="minorHAnsi"/>
          <w:b/>
          <w:szCs w:val="24"/>
        </w:rPr>
        <w:t>-05</w:t>
      </w:r>
      <w:r w:rsidR="00DB48E4" w:rsidRPr="000D4523">
        <w:rPr>
          <w:rFonts w:asciiTheme="minorHAnsi" w:hAnsiTheme="minorHAnsi"/>
          <w:b/>
          <w:szCs w:val="24"/>
        </w:rPr>
        <w:t>-201</w:t>
      </w:r>
      <w:r w:rsidR="000F31B5" w:rsidRPr="000D4523">
        <w:rPr>
          <w:rFonts w:asciiTheme="minorHAnsi" w:hAnsiTheme="minorHAnsi"/>
          <w:b/>
          <w:szCs w:val="24"/>
        </w:rPr>
        <w:t>7</w:t>
      </w:r>
      <w:r w:rsidR="000F31B5">
        <w:rPr>
          <w:rFonts w:asciiTheme="minorHAnsi" w:hAnsiTheme="minorHAnsi"/>
          <w:b/>
          <w:szCs w:val="24"/>
        </w:rPr>
        <w:t xml:space="preserve"> και ώρα 14:00</w:t>
      </w:r>
      <w:r w:rsidR="00DB48E4" w:rsidRPr="0057707C">
        <w:rPr>
          <w:rFonts w:asciiTheme="minorHAnsi" w:hAnsiTheme="minorHAnsi"/>
          <w:szCs w:val="24"/>
        </w:rPr>
        <w:t xml:space="preserve"> </w:t>
      </w:r>
      <w:r w:rsidR="005E353E" w:rsidRPr="0057707C">
        <w:rPr>
          <w:rFonts w:asciiTheme="minorHAnsi" w:hAnsiTheme="minorHAnsi"/>
          <w:szCs w:val="24"/>
        </w:rPr>
        <w:t>σε ένα από τα</w:t>
      </w:r>
      <w:r w:rsidR="00DB48E4" w:rsidRPr="0057707C">
        <w:rPr>
          <w:rFonts w:asciiTheme="minorHAnsi" w:hAnsiTheme="minorHAnsi"/>
          <w:szCs w:val="24"/>
        </w:rPr>
        <w:t xml:space="preserve"> κάτωθι </w:t>
      </w:r>
      <w:r w:rsidR="00DB48E4" w:rsidRPr="0057707C">
        <w:rPr>
          <w:rFonts w:asciiTheme="minorHAnsi" w:hAnsiTheme="minorHAnsi"/>
          <w:szCs w:val="24"/>
          <w:lang w:val="en-US"/>
        </w:rPr>
        <w:t>email</w:t>
      </w:r>
      <w:r w:rsidR="00DB48E4" w:rsidRPr="0057707C">
        <w:rPr>
          <w:rFonts w:asciiTheme="minorHAnsi" w:hAnsiTheme="minorHAnsi"/>
          <w:szCs w:val="24"/>
        </w:rPr>
        <w:t xml:space="preserve">:  </w:t>
      </w:r>
      <w:hyperlink r:id="rId15" w:history="1"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Info@</w:t>
        </w:r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</w:t>
        </w:r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pemaronias.</w:t>
        </w:r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</w:t>
        </w:r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r</w:t>
        </w:r>
      </w:hyperlink>
      <w:r w:rsidR="009516F2">
        <w:t xml:space="preserve"> </w:t>
      </w:r>
      <w:r w:rsidR="009516F2" w:rsidRPr="0057707C">
        <w:rPr>
          <w:rFonts w:asciiTheme="minorHAnsi" w:hAnsiTheme="minorHAnsi"/>
          <w:szCs w:val="24"/>
        </w:rPr>
        <w:t xml:space="preserve">και </w:t>
      </w:r>
      <w:hyperlink r:id="rId16" w:history="1"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mail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@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kpe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-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maron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rod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sch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gr</w:t>
        </w:r>
      </w:hyperlink>
      <w:r w:rsidR="006E0D9B" w:rsidRPr="0057707C">
        <w:rPr>
          <w:rFonts w:asciiTheme="minorHAnsi" w:hAnsiTheme="minorHAnsi"/>
          <w:szCs w:val="24"/>
          <w:shd w:val="clear" w:color="auto" w:fill="FFFFFF"/>
        </w:rPr>
        <w:t xml:space="preserve"> </w:t>
      </w:r>
      <w:r w:rsidR="006E0D9B" w:rsidRPr="006E0D9B">
        <w:t xml:space="preserve"> </w:t>
      </w:r>
      <w:r w:rsidR="006E0D9B" w:rsidRPr="0057707C">
        <w:rPr>
          <w:rFonts w:asciiTheme="minorHAnsi" w:hAnsiTheme="minorHAnsi"/>
          <w:szCs w:val="24"/>
          <w:shd w:val="clear" w:color="auto" w:fill="FFFFFF"/>
        </w:rPr>
        <w:t xml:space="preserve">Η αποστολή των αιτήσεων θα συνοδεύεται από </w:t>
      </w:r>
      <w:r w:rsidR="00E7764E" w:rsidRPr="0057707C">
        <w:rPr>
          <w:rFonts w:asciiTheme="minorHAnsi" w:hAnsiTheme="minorHAnsi"/>
          <w:szCs w:val="24"/>
          <w:shd w:val="clear" w:color="auto" w:fill="FFFFFF"/>
        </w:rPr>
        <w:t xml:space="preserve">διαβιβαστικό το οποίο θα περιλαμβάνει </w:t>
      </w:r>
      <w:r w:rsidR="006E0D9B" w:rsidRPr="0057707C">
        <w:rPr>
          <w:rFonts w:asciiTheme="minorHAnsi" w:hAnsiTheme="minorHAnsi"/>
          <w:szCs w:val="24"/>
          <w:shd w:val="clear" w:color="auto" w:fill="FFFFFF"/>
        </w:rPr>
        <w:t xml:space="preserve">πίνακα </w:t>
      </w:r>
      <w:r w:rsidR="00C87F77" w:rsidRPr="0057707C">
        <w:rPr>
          <w:rFonts w:asciiTheme="minorHAnsi" w:hAnsiTheme="minorHAnsi"/>
          <w:szCs w:val="24"/>
        </w:rPr>
        <w:t xml:space="preserve">με τους </w:t>
      </w:r>
      <w:r w:rsidR="00E7764E" w:rsidRPr="0057707C">
        <w:rPr>
          <w:rFonts w:asciiTheme="minorHAnsi" w:hAnsiTheme="minorHAnsi"/>
          <w:szCs w:val="24"/>
        </w:rPr>
        <w:t>αιτούντες εκπαιδευτικούς της οικείας Διεύθυνσής,</w:t>
      </w:r>
      <w:r w:rsidR="00C87F77" w:rsidRPr="0057707C">
        <w:rPr>
          <w:rFonts w:asciiTheme="minorHAnsi" w:hAnsiTheme="minorHAnsi"/>
          <w:szCs w:val="24"/>
        </w:rPr>
        <w:t xml:space="preserve"> κατά </w:t>
      </w:r>
      <w:r w:rsidR="00F301C6" w:rsidRPr="0057707C">
        <w:rPr>
          <w:rFonts w:asciiTheme="minorHAnsi" w:hAnsiTheme="minorHAnsi"/>
          <w:szCs w:val="24"/>
        </w:rPr>
        <w:t>αύξοντα</w:t>
      </w:r>
      <w:r w:rsidR="00C87F77" w:rsidRPr="0057707C">
        <w:rPr>
          <w:rFonts w:asciiTheme="minorHAnsi" w:hAnsiTheme="minorHAnsi"/>
          <w:szCs w:val="24"/>
        </w:rPr>
        <w:t xml:space="preserve"> αριθμό με τα εξής κριτήρια:</w:t>
      </w:r>
      <w:r w:rsidR="00777D54" w:rsidRPr="0057707C">
        <w:rPr>
          <w:rFonts w:asciiTheme="minorHAnsi" w:hAnsiTheme="minorHAnsi"/>
          <w:szCs w:val="24"/>
        </w:rPr>
        <w:t xml:space="preserve"> </w:t>
      </w:r>
    </w:p>
    <w:p w:rsidR="00C87F77" w:rsidRPr="0037308E" w:rsidRDefault="00C87F77" w:rsidP="0037308E">
      <w:pPr>
        <w:pStyle w:val="a8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Συμμετοχή στο Δίκτυο </w:t>
      </w:r>
      <w:r w:rsidR="00E7764E">
        <w:rPr>
          <w:rFonts w:asciiTheme="minorHAnsi" w:hAnsiTheme="minorHAnsi"/>
          <w:szCs w:val="24"/>
        </w:rPr>
        <w:t>«Τα Ευρωπαϊκά ορειβατικά μονοπάτια Ε6&amp;Ε4»</w:t>
      </w:r>
    </w:p>
    <w:p w:rsidR="0036553C" w:rsidRDefault="0036553C" w:rsidP="00C87F77">
      <w:pPr>
        <w:pStyle w:val="a8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Μη ενταγμένος στο δίκτυο</w:t>
      </w:r>
    </w:p>
    <w:p w:rsidR="00E7764E" w:rsidRPr="000D4523" w:rsidRDefault="000F31B5" w:rsidP="00E7764E">
      <w:pPr>
        <w:pStyle w:val="a8"/>
        <w:rPr>
          <w:rFonts w:asciiTheme="minorHAnsi" w:hAnsiTheme="minorHAnsi"/>
          <w:szCs w:val="24"/>
          <w:u w:val="single"/>
        </w:rPr>
      </w:pPr>
      <w:r w:rsidRPr="000D4523">
        <w:rPr>
          <w:rFonts w:asciiTheme="minorHAnsi" w:hAnsiTheme="minorHAnsi"/>
          <w:szCs w:val="24"/>
          <w:u w:val="single"/>
        </w:rPr>
        <w:t>Παρακαλούνται οι Υπεύθυνοι Σχολ. Δραστηριοτ</w:t>
      </w:r>
      <w:r w:rsidR="000D4523">
        <w:rPr>
          <w:rFonts w:asciiTheme="minorHAnsi" w:hAnsiTheme="minorHAnsi"/>
          <w:szCs w:val="24"/>
          <w:u w:val="single"/>
        </w:rPr>
        <w:t>ήτων και Περιβαλλοντικής Αγωγής να επιβεβαιώσ</w:t>
      </w:r>
      <w:r w:rsidRPr="000D4523">
        <w:rPr>
          <w:rFonts w:asciiTheme="minorHAnsi" w:hAnsiTheme="minorHAnsi"/>
          <w:szCs w:val="24"/>
          <w:u w:val="single"/>
        </w:rPr>
        <w:t xml:space="preserve">ουν τηλεφωνικά την </w:t>
      </w:r>
      <w:r w:rsidR="00E26089" w:rsidRPr="000D4523">
        <w:rPr>
          <w:rFonts w:asciiTheme="minorHAnsi" w:hAnsiTheme="minorHAnsi"/>
          <w:szCs w:val="24"/>
          <w:u w:val="single"/>
        </w:rPr>
        <w:t>ηλεκτρονική ταχυδρόμηση των εγγράφων.</w:t>
      </w:r>
    </w:p>
    <w:p w:rsidR="00E7764E" w:rsidRPr="0057707C" w:rsidRDefault="0057707C" w:rsidP="005770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</w:t>
      </w:r>
      <w:r w:rsidR="00E7764E" w:rsidRPr="0057707C">
        <w:rPr>
          <w:rFonts w:asciiTheme="minorHAnsi" w:hAnsiTheme="minorHAnsi"/>
          <w:szCs w:val="24"/>
        </w:rPr>
        <w:t>Οι  αιτήσεις των Μελών</w:t>
      </w:r>
      <w:r w:rsidR="00D40888" w:rsidRPr="0057707C">
        <w:rPr>
          <w:rFonts w:asciiTheme="minorHAnsi" w:hAnsiTheme="minorHAnsi"/>
          <w:szCs w:val="24"/>
        </w:rPr>
        <w:t xml:space="preserve"> </w:t>
      </w:r>
      <w:r w:rsidR="00E7764E" w:rsidRPr="0057707C">
        <w:rPr>
          <w:rFonts w:asciiTheme="minorHAnsi" w:hAnsiTheme="minorHAnsi"/>
          <w:szCs w:val="24"/>
        </w:rPr>
        <w:t xml:space="preserve"> Π.Ο. ΚΠΕ θα αποστέλλονται </w:t>
      </w:r>
      <w:r w:rsidR="009C2D21" w:rsidRPr="0057707C">
        <w:rPr>
          <w:rFonts w:asciiTheme="minorHAnsi" w:hAnsiTheme="minorHAnsi"/>
          <w:szCs w:val="24"/>
        </w:rPr>
        <w:t>απευθείας</w:t>
      </w:r>
      <w:r w:rsidR="00E7764E" w:rsidRPr="0057707C">
        <w:rPr>
          <w:rFonts w:asciiTheme="minorHAnsi" w:hAnsiTheme="minorHAnsi"/>
          <w:szCs w:val="24"/>
        </w:rPr>
        <w:t xml:space="preserve"> στο ηλεκτρονικό ταχυδρομείο του ΚΠΕ Μαρώνειας</w:t>
      </w:r>
      <w:r w:rsidR="000F31B5" w:rsidRPr="000F31B5">
        <w:t xml:space="preserve"> </w:t>
      </w:r>
      <w:hyperlink r:id="rId17" w:history="1"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Info@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pemaronias.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r</w:t>
        </w:r>
      </w:hyperlink>
      <w:r w:rsidR="000F31B5">
        <w:t xml:space="preserve"> </w:t>
      </w:r>
      <w:r w:rsidR="000F31B5" w:rsidRPr="0057707C">
        <w:rPr>
          <w:rFonts w:asciiTheme="minorHAnsi" w:hAnsiTheme="minorHAnsi"/>
          <w:szCs w:val="24"/>
        </w:rPr>
        <w:t xml:space="preserve">και </w:t>
      </w:r>
      <w:hyperlink r:id="rId18" w:history="1"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mail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@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kpe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-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maron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rod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sch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gr</w:t>
        </w:r>
      </w:hyperlink>
    </w:p>
    <w:p w:rsidR="0057707C" w:rsidRDefault="0057707C" w:rsidP="0048379D">
      <w:pPr>
        <w:rPr>
          <w:rFonts w:asciiTheme="minorHAnsi" w:hAnsiTheme="minorHAnsi"/>
          <w:szCs w:val="24"/>
        </w:rPr>
      </w:pPr>
    </w:p>
    <w:p w:rsidR="0057707C" w:rsidRDefault="0057707C" w:rsidP="0048379D">
      <w:pPr>
        <w:rPr>
          <w:rFonts w:asciiTheme="minorHAnsi" w:hAnsiTheme="minorHAnsi"/>
          <w:szCs w:val="24"/>
        </w:rPr>
      </w:pPr>
    </w:p>
    <w:p w:rsidR="0048379D" w:rsidRPr="00DB48E4" w:rsidRDefault="0048379D" w:rsidP="0048379D">
      <w:pPr>
        <w:rPr>
          <w:rFonts w:asciiTheme="minorHAnsi" w:hAnsiTheme="minorHAnsi"/>
          <w:szCs w:val="24"/>
        </w:rPr>
      </w:pPr>
      <w:r w:rsidRPr="00DB48E4">
        <w:rPr>
          <w:rFonts w:asciiTheme="minorHAnsi" w:hAnsiTheme="minorHAnsi"/>
          <w:szCs w:val="24"/>
        </w:rPr>
        <w:t>Το Αναλυτικό πρόγραμμα θα δοθεί στους εκπαιδευτικούς με</w:t>
      </w:r>
      <w:r w:rsidR="00AE47AC">
        <w:rPr>
          <w:rFonts w:asciiTheme="minorHAnsi" w:hAnsiTheme="minorHAnsi"/>
          <w:szCs w:val="24"/>
        </w:rPr>
        <w:t xml:space="preserve"> την αποστολή της εγκριτικής στο </w:t>
      </w:r>
      <w:r w:rsidR="000F35CE">
        <w:rPr>
          <w:rFonts w:asciiTheme="minorHAnsi" w:hAnsiTheme="minorHAnsi"/>
          <w:szCs w:val="24"/>
        </w:rPr>
        <w:t xml:space="preserve"> </w:t>
      </w:r>
      <w:r w:rsidR="00D40888">
        <w:rPr>
          <w:rFonts w:asciiTheme="minorHAnsi" w:hAnsiTheme="minorHAnsi"/>
          <w:szCs w:val="24"/>
        </w:rPr>
        <w:t>Υ</w:t>
      </w:r>
      <w:r w:rsidR="00371BCD">
        <w:rPr>
          <w:rFonts w:asciiTheme="minorHAnsi" w:hAnsiTheme="minorHAnsi"/>
          <w:szCs w:val="24"/>
        </w:rPr>
        <w:t>Π.Π.Ε.Θ</w:t>
      </w:r>
      <w:r w:rsidR="00AE47AC">
        <w:rPr>
          <w:rFonts w:asciiTheme="minorHAnsi" w:hAnsiTheme="minorHAnsi"/>
          <w:szCs w:val="24"/>
        </w:rPr>
        <w:t xml:space="preserve"> και για καλύτερη εξυπηρέτηση όλων, θα προηγηθ</w:t>
      </w:r>
      <w:r w:rsidR="00955C99">
        <w:rPr>
          <w:rFonts w:asciiTheme="minorHAnsi" w:hAnsiTheme="minorHAnsi"/>
          <w:szCs w:val="24"/>
        </w:rPr>
        <w:t xml:space="preserve">εί τηλεφωνική επικοινωνία με τους τακτικούς </w:t>
      </w:r>
      <w:r w:rsidR="00673F2B">
        <w:rPr>
          <w:rFonts w:asciiTheme="minorHAnsi" w:hAnsiTheme="minorHAnsi"/>
          <w:szCs w:val="24"/>
        </w:rPr>
        <w:t>εκπαιδευτικούς, προκειμένου η</w:t>
      </w:r>
      <w:r w:rsidR="00955C99">
        <w:rPr>
          <w:rFonts w:asciiTheme="minorHAnsi" w:hAnsiTheme="minorHAnsi"/>
          <w:szCs w:val="24"/>
        </w:rPr>
        <w:t xml:space="preserve"> έλευσή τους να γίνει</w:t>
      </w:r>
      <w:r w:rsidR="00343ED3">
        <w:rPr>
          <w:rFonts w:asciiTheme="minorHAnsi" w:hAnsiTheme="minorHAnsi"/>
          <w:szCs w:val="24"/>
        </w:rPr>
        <w:t xml:space="preserve"> με τον ασφαλέστερο αλλά και οικονομικότερο τρόπο.</w:t>
      </w:r>
      <w:r w:rsidR="00955C99">
        <w:rPr>
          <w:rFonts w:asciiTheme="minorHAnsi" w:hAnsiTheme="minorHAnsi"/>
          <w:szCs w:val="24"/>
        </w:rPr>
        <w:t xml:space="preserve"> </w:t>
      </w:r>
      <w:r w:rsidR="00AE47AC">
        <w:rPr>
          <w:rFonts w:asciiTheme="minorHAnsi" w:hAnsiTheme="minorHAnsi"/>
          <w:szCs w:val="24"/>
        </w:rPr>
        <w:t xml:space="preserve"> </w:t>
      </w:r>
    </w:p>
    <w:p w:rsidR="0048379D" w:rsidRDefault="0048379D" w:rsidP="0048379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642461" w:rsidRDefault="00642461" w:rsidP="00642461">
      <w:pPr>
        <w:ind w:right="-1"/>
        <w:jc w:val="both"/>
        <w:rPr>
          <w:rFonts w:ascii="Calibri" w:hAnsi="Calibri" w:cs="Arial"/>
          <w:b/>
          <w:u w:val="single"/>
        </w:rPr>
      </w:pPr>
      <w:r w:rsidRPr="00642461">
        <w:rPr>
          <w:rFonts w:ascii="Calibri" w:hAnsi="Calibri" w:cs="Arial"/>
          <w:b/>
          <w:u w:val="single"/>
        </w:rPr>
        <w:t>Επισήμανση</w:t>
      </w:r>
    </w:p>
    <w:p w:rsidR="003C6B4A" w:rsidRDefault="003C6B4A" w:rsidP="00642461">
      <w:pPr>
        <w:ind w:right="-1"/>
        <w:jc w:val="both"/>
        <w:rPr>
          <w:rFonts w:ascii="Calibri" w:hAnsi="Calibri" w:cs="Arial"/>
          <w:b/>
          <w:u w:val="single"/>
        </w:rPr>
      </w:pPr>
    </w:p>
    <w:p w:rsidR="00055912" w:rsidRPr="009A07F4" w:rsidRDefault="00055912" w:rsidP="00642461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9A07F4">
        <w:rPr>
          <w:rFonts w:cs="Arial"/>
        </w:rPr>
        <w:t xml:space="preserve">Οι </w:t>
      </w:r>
      <w:r w:rsidR="009A07F4" w:rsidRPr="009A07F4">
        <w:rPr>
          <w:rFonts w:cs="Arial"/>
        </w:rPr>
        <w:t>υπηρετούντες</w:t>
      </w:r>
      <w:r w:rsidRPr="009A07F4">
        <w:rPr>
          <w:rFonts w:cs="Arial"/>
        </w:rPr>
        <w:t xml:space="preserve"> σε </w:t>
      </w:r>
      <w:r w:rsidR="009A07F4" w:rsidRPr="009A07F4">
        <w:rPr>
          <w:rFonts w:cs="Arial"/>
        </w:rPr>
        <w:t xml:space="preserve">Λύκεια </w:t>
      </w:r>
      <w:r w:rsidRPr="009A07F4">
        <w:rPr>
          <w:rFonts w:cs="Arial"/>
        </w:rPr>
        <w:t xml:space="preserve"> εκπαιδευτικοί  </w:t>
      </w:r>
      <w:r w:rsidR="009A07F4" w:rsidRPr="009A07F4">
        <w:rPr>
          <w:rFonts w:cs="Arial"/>
        </w:rPr>
        <w:t>δεν δύναται λόγω διεξαγωγής των  Πανελληνίων εξετάσεων να λάβουν εκπαιδευτική άδεια προκειμένου να μετακινηθούν κατά την πρωινή ώρα στο Λιτόχωρο. Η μετακίνησή τους, θα γίνει με το πέρας του σχολικού ωραρίου, γι’</w:t>
      </w:r>
      <w:r w:rsidR="009A07F4">
        <w:rPr>
          <w:rFonts w:cs="Arial"/>
        </w:rPr>
        <w:t xml:space="preserve"> </w:t>
      </w:r>
      <w:r w:rsidR="009A07F4" w:rsidRPr="009A07F4">
        <w:rPr>
          <w:rFonts w:cs="Arial"/>
        </w:rPr>
        <w:t>αυτό και απαλλάσσονται της πρωινού προγράμματος της Παρασκευής 16-06-2017.</w:t>
      </w:r>
      <w:r w:rsidR="009A07F4">
        <w:rPr>
          <w:rFonts w:cs="Arial"/>
        </w:rPr>
        <w:t xml:space="preserve"> Συνεπώς, η άφιξή τους </w:t>
      </w:r>
      <w:r w:rsidR="009A07F4" w:rsidRPr="009A07F4">
        <w:rPr>
          <w:rFonts w:cs="Arial"/>
        </w:rPr>
        <w:t xml:space="preserve"> </w:t>
      </w:r>
      <w:r w:rsidR="009A07F4">
        <w:rPr>
          <w:rFonts w:cs="Arial"/>
        </w:rPr>
        <w:t>αναμένεται κατά την έναρξη της ανάβασης.</w:t>
      </w:r>
    </w:p>
    <w:p w:rsidR="00642461" w:rsidRPr="00B529EE" w:rsidRDefault="00642461" w:rsidP="00642461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9A07F4">
        <w:rPr>
          <w:rFonts w:cs="Arial"/>
        </w:rPr>
        <w:t>Για λόγους ασφαλείας είναι σημαντικό οι συμμετέχοντες να διαθέτουν εξοπλισμό  βουνού (ορειβατικά παπούτσια, αδιάβροχο μπουφάν, αθλητικό παντελόνι/σορτσάκι, παγούρι, αντηλιακή κρέμα, καπέλο, πρόχειρη ελαφριά τροφή). Θα δοθούν περαιτέρω οδηγί</w:t>
      </w:r>
      <w:r w:rsidR="00777D54" w:rsidRPr="009A07F4">
        <w:rPr>
          <w:rFonts w:cs="Arial"/>
        </w:rPr>
        <w:t xml:space="preserve">ες στην ιστοσελίδα </w:t>
      </w:r>
      <w:r w:rsidRPr="009A07F4">
        <w:rPr>
          <w:rFonts w:cs="Arial"/>
        </w:rPr>
        <w:t>του ΚΠΕ Μαρώνειας.</w:t>
      </w:r>
      <w:r w:rsidRPr="00B529EE">
        <w:rPr>
          <w:rFonts w:cs="Arial"/>
        </w:rPr>
        <w:t xml:space="preserve"> </w:t>
      </w:r>
    </w:p>
    <w:p w:rsidR="001F1696" w:rsidRDefault="00642461" w:rsidP="001F1696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B529EE">
        <w:rPr>
          <w:rFonts w:cs="Arial"/>
        </w:rPr>
        <w:t xml:space="preserve">Επίσης είναι σημαντική η </w:t>
      </w:r>
      <w:r w:rsidRPr="00957B99">
        <w:rPr>
          <w:rFonts w:cs="Arial"/>
          <w:b/>
        </w:rPr>
        <w:t>καλή φυσική κατάσταση</w:t>
      </w:r>
      <w:r w:rsidRPr="00B529EE">
        <w:rPr>
          <w:rFonts w:cs="Arial"/>
        </w:rPr>
        <w:t xml:space="preserve"> προκειμένου οι επιμορφούμενοι να συμμετέχουν </w:t>
      </w:r>
      <w:r>
        <w:rPr>
          <w:rFonts w:cs="Arial"/>
        </w:rPr>
        <w:t xml:space="preserve">με άνεση </w:t>
      </w:r>
      <w:r w:rsidRPr="00B529EE">
        <w:rPr>
          <w:rFonts w:cs="Arial"/>
        </w:rPr>
        <w:t>σε όλες τις δράσεις του σεμιναρίου.</w:t>
      </w:r>
    </w:p>
    <w:p w:rsidR="00196274" w:rsidRPr="000F535E" w:rsidRDefault="001F1696" w:rsidP="00196274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>
        <w:rPr>
          <w:rFonts w:cs="Arial"/>
        </w:rPr>
        <w:t xml:space="preserve">Σε περίπτωση πρόσφατης </w:t>
      </w:r>
      <w:r w:rsidR="00A354ED">
        <w:rPr>
          <w:rFonts w:cs="Arial"/>
          <w:b/>
        </w:rPr>
        <w:t xml:space="preserve">ασθενείας, τραυματισμού </w:t>
      </w:r>
      <w:r w:rsidRPr="00957B99">
        <w:rPr>
          <w:rFonts w:cs="Arial"/>
          <w:b/>
        </w:rPr>
        <w:t>ή χειρουργικής επέμβασης</w:t>
      </w:r>
      <w:r>
        <w:rPr>
          <w:rFonts w:cs="Arial"/>
        </w:rPr>
        <w:t xml:space="preserve"> του εκπαιδευτικού, για την ασφάλεια όλων, θα πρέπει να αποφευχθεί η συμμετοχή του στο σεμινάριο.</w:t>
      </w:r>
    </w:p>
    <w:p w:rsidR="009F38CF" w:rsidRDefault="009F38CF" w:rsidP="009F38CF">
      <w:pPr>
        <w:ind w:right="-1"/>
        <w:jc w:val="both"/>
        <w:rPr>
          <w:rFonts w:cs="Arial"/>
        </w:rPr>
      </w:pPr>
    </w:p>
    <w:p w:rsidR="00642461" w:rsidRPr="009F38CF" w:rsidRDefault="00C429AF" w:rsidP="009F38CF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="Calibri"/>
          <w:szCs w:val="24"/>
        </w:rPr>
      </w:pPr>
      <w:r w:rsidRPr="00C429AF">
        <w:rPr>
          <w:rFonts w:asciiTheme="minorHAnsi" w:hAnsiTheme="minorHAnsi" w:cs="Arial"/>
          <w:noProof/>
          <w:lang w:eastAsia="en-US"/>
        </w:rPr>
        <w:pict>
          <v:shape id="_x0000_s1089" type="#_x0000_t202" style="position:absolute;left:0;text-align:left;margin-left:264.2pt;margin-top:-4.35pt;width:180.55pt;height:63.15pt;z-index:251686400;mso-width-percent:400;mso-height-percent:200;mso-position-horizontal:absolute;mso-width-percent:400;mso-height-percent:200;mso-width-relative:margin;mso-height-relative:margin" stroked="f">
            <v:textbox style="mso-fit-shape-to-text:t">
              <w:txbxContent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Με εκτίμηση</w:t>
                  </w:r>
                </w:p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Η Υπεύθυνη ΚΠΕ Μαρώνειας</w:t>
                  </w:r>
                </w:p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</w:p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</w:p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Μαρία Ευθυμία Δούπα</w:t>
                  </w:r>
                </w:p>
              </w:txbxContent>
            </v:textbox>
          </v:shape>
        </w:pict>
      </w:r>
    </w:p>
    <w:p w:rsidR="00976086" w:rsidRDefault="00976086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976086" w:rsidRPr="00976086" w:rsidRDefault="00976086">
      <w:pPr>
        <w:rPr>
          <w:rFonts w:ascii="Calibri" w:hAnsi="Calibri"/>
          <w:b/>
          <w:szCs w:val="24"/>
        </w:rPr>
      </w:pPr>
      <w:r w:rsidRPr="00976086">
        <w:rPr>
          <w:rFonts w:ascii="Calibri" w:hAnsi="Calibri"/>
          <w:b/>
          <w:szCs w:val="24"/>
        </w:rPr>
        <w:t>Επισυνάπτονται</w:t>
      </w:r>
    </w:p>
    <w:p w:rsidR="00976086" w:rsidRPr="00976086" w:rsidRDefault="00976086">
      <w:pPr>
        <w:rPr>
          <w:rFonts w:ascii="Calibri" w:hAnsi="Calibri"/>
          <w:b/>
          <w:szCs w:val="24"/>
        </w:rPr>
      </w:pPr>
    </w:p>
    <w:p w:rsidR="00E0762B" w:rsidRPr="00E0762B" w:rsidRDefault="00976086" w:rsidP="00E0762B">
      <w:pPr>
        <w:pStyle w:val="a8"/>
        <w:numPr>
          <w:ilvl w:val="0"/>
          <w:numId w:val="27"/>
        </w:numPr>
        <w:rPr>
          <w:szCs w:val="24"/>
        </w:rPr>
      </w:pPr>
      <w:r w:rsidRPr="00E0762B">
        <w:rPr>
          <w:szCs w:val="24"/>
        </w:rPr>
        <w:t>Πίνακας αποδεκτών</w:t>
      </w:r>
    </w:p>
    <w:p w:rsidR="00E0762B" w:rsidRPr="00E0762B" w:rsidRDefault="00E0762B" w:rsidP="00E0762B">
      <w:pPr>
        <w:pStyle w:val="a8"/>
        <w:numPr>
          <w:ilvl w:val="0"/>
          <w:numId w:val="27"/>
        </w:numPr>
        <w:rPr>
          <w:szCs w:val="24"/>
        </w:rPr>
      </w:pPr>
      <w:r w:rsidRPr="00E0762B">
        <w:rPr>
          <w:szCs w:val="24"/>
        </w:rPr>
        <w:t>Αιτήσεις Εκπαιδευτικών</w:t>
      </w:r>
    </w:p>
    <w:p w:rsidR="00922C13" w:rsidRPr="00E0762B" w:rsidRDefault="00E0762B" w:rsidP="00E0762B">
      <w:pPr>
        <w:pStyle w:val="a8"/>
        <w:numPr>
          <w:ilvl w:val="0"/>
          <w:numId w:val="27"/>
        </w:numPr>
        <w:rPr>
          <w:b/>
          <w:szCs w:val="24"/>
          <w:u w:val="single"/>
        </w:rPr>
      </w:pPr>
      <w:r w:rsidRPr="00E0762B">
        <w:rPr>
          <w:szCs w:val="24"/>
        </w:rPr>
        <w:t xml:space="preserve">Αιτήσεις Μελών Κ.Π.Ε. </w:t>
      </w:r>
      <w:r w:rsidR="00922C13" w:rsidRPr="00E0762B">
        <w:rPr>
          <w:b/>
          <w:szCs w:val="24"/>
          <w:u w:val="single"/>
        </w:rPr>
        <w:br w:type="page"/>
      </w:r>
    </w:p>
    <w:p w:rsidR="00A353AA" w:rsidRDefault="00922C13" w:rsidP="00922C13">
      <w:pPr>
        <w:spacing w:before="120"/>
        <w:rPr>
          <w:rFonts w:ascii="Calibri" w:hAnsi="Calibri"/>
          <w:szCs w:val="24"/>
          <w:u w:val="single"/>
        </w:rPr>
      </w:pPr>
      <w:r w:rsidRPr="00FC2684">
        <w:rPr>
          <w:rFonts w:ascii="Calibri" w:hAnsi="Calibri"/>
          <w:szCs w:val="24"/>
          <w:u w:val="single"/>
        </w:rPr>
        <w:lastRenderedPageBreak/>
        <w:t>ΠΙΝΑΚΑΣ ΑΠΟΔΕΚΤΩΝ</w:t>
      </w:r>
    </w:p>
    <w:p w:rsidR="00922C13" w:rsidRPr="00A353AA" w:rsidRDefault="00D40888" w:rsidP="00A353AA">
      <w:pPr>
        <w:pStyle w:val="a8"/>
        <w:numPr>
          <w:ilvl w:val="0"/>
          <w:numId w:val="26"/>
        </w:numPr>
        <w:spacing w:before="120"/>
        <w:rPr>
          <w:szCs w:val="24"/>
        </w:rPr>
      </w:pPr>
      <w:r>
        <w:rPr>
          <w:szCs w:val="24"/>
        </w:rPr>
        <w:t>Υ</w:t>
      </w:r>
      <w:r w:rsidR="00A353AA" w:rsidRPr="00A353AA">
        <w:rPr>
          <w:szCs w:val="24"/>
        </w:rPr>
        <w:t>Π.Π.Ε.Θ</w:t>
      </w:r>
      <w:r w:rsidR="00922C13" w:rsidRPr="00A353AA">
        <w:rPr>
          <w:szCs w:val="24"/>
        </w:rPr>
        <w:t xml:space="preserve"> </w:t>
      </w:r>
    </w:p>
    <w:p w:rsidR="00CB4341" w:rsidRPr="00FC2684" w:rsidRDefault="00922C13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 xml:space="preserve">Υπεύθυνοι Σχολικών δραστηριοτήτων και Περιβαλλοντικής Εκπαίδευσης </w:t>
      </w:r>
    </w:p>
    <w:p w:rsidR="00922C13" w:rsidRPr="00FC2684" w:rsidRDefault="00922C13" w:rsidP="00CB4341">
      <w:pPr>
        <w:pStyle w:val="a8"/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(δια μέσω των Διευθύνσεων Α/βαθμιας και Β/θμιας Εκπαίδευσης της χώρας)</w:t>
      </w:r>
    </w:p>
    <w:p w:rsidR="00CB4341" w:rsidRPr="00FC2684" w:rsidRDefault="00922C13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Σχολικές Μονάδες της χώρας (δια μέσω των υπευθύνων σχολικών</w:t>
      </w:r>
      <w:r w:rsidR="00D76B95">
        <w:rPr>
          <w:sz w:val="24"/>
          <w:szCs w:val="24"/>
        </w:rPr>
        <w:t>)</w:t>
      </w:r>
      <w:r w:rsidRPr="00FC2684">
        <w:rPr>
          <w:sz w:val="24"/>
          <w:szCs w:val="24"/>
        </w:rPr>
        <w:t xml:space="preserve"> </w:t>
      </w:r>
    </w:p>
    <w:p w:rsidR="00922C13" w:rsidRPr="00FC2684" w:rsidRDefault="00922C13" w:rsidP="00CB4341">
      <w:pPr>
        <w:pStyle w:val="a8"/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δραστηριοτήτων και Περιβαλλοντικής Εκπαίδευσης)</w:t>
      </w:r>
    </w:p>
    <w:p w:rsidR="00922C13" w:rsidRPr="00FC2684" w:rsidRDefault="00E57DC7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Κέντρα Περιβαλλοντικής Εκπαίδευσης</w:t>
      </w:r>
    </w:p>
    <w:p w:rsidR="00922C13" w:rsidRPr="009D47DE" w:rsidRDefault="00922C13" w:rsidP="00D22D57">
      <w:pPr>
        <w:spacing w:before="120"/>
        <w:rPr>
          <w:rFonts w:ascii="Calibri" w:hAnsi="Calibri"/>
          <w:sz w:val="28"/>
          <w:szCs w:val="22"/>
        </w:rPr>
      </w:pPr>
    </w:p>
    <w:p w:rsidR="00922C13" w:rsidRPr="00FC2684" w:rsidRDefault="00922C13" w:rsidP="00922C13">
      <w:pPr>
        <w:spacing w:before="120"/>
        <w:rPr>
          <w:rFonts w:ascii="Calibri" w:hAnsi="Calibri"/>
          <w:b/>
          <w:szCs w:val="24"/>
        </w:rPr>
      </w:pPr>
      <w:r w:rsidRPr="00FC2684">
        <w:rPr>
          <w:rFonts w:ascii="Calibri" w:hAnsi="Calibri"/>
          <w:b/>
          <w:szCs w:val="24"/>
        </w:rPr>
        <w:t>ΚΟΙΝΟΠΟΙΗΣΗ</w:t>
      </w:r>
      <w:r w:rsidRPr="00FC2684">
        <w:rPr>
          <w:rFonts w:ascii="Calibri" w:hAnsi="Calibri"/>
          <w:b/>
          <w:szCs w:val="24"/>
        </w:rPr>
        <w:tab/>
      </w:r>
    </w:p>
    <w:p w:rsidR="00922C13" w:rsidRPr="00FC2684" w:rsidRDefault="000B60E4" w:rsidP="00922C13">
      <w:pPr>
        <w:numPr>
          <w:ilvl w:val="0"/>
          <w:numId w:val="25"/>
        </w:numPr>
        <w:spacing w:before="120"/>
        <w:rPr>
          <w:rFonts w:ascii="Calibri" w:hAnsi="Calibri"/>
          <w:b/>
          <w:i/>
          <w:szCs w:val="24"/>
        </w:rPr>
      </w:pPr>
      <w:r>
        <w:rPr>
          <w:rFonts w:ascii="Calibri" w:hAnsi="Calibri"/>
          <w:szCs w:val="24"/>
        </w:rPr>
        <w:t>Περιφερειακή Διεύθυνση Α’/θμιας και Β’/</w:t>
      </w:r>
      <w:r w:rsidR="00922C13" w:rsidRPr="00FC2684">
        <w:rPr>
          <w:rFonts w:ascii="Calibri" w:hAnsi="Calibri"/>
          <w:szCs w:val="24"/>
        </w:rPr>
        <w:t>θμιας Εκπαίδευσης Αν. Μακεδονίας και Θράκης</w:t>
      </w:r>
    </w:p>
    <w:p w:rsidR="002B713A" w:rsidRPr="009B1316" w:rsidRDefault="002B713A">
      <w:pPr>
        <w:rPr>
          <w:rFonts w:ascii="Calibri" w:hAnsi="Calibri"/>
          <w:szCs w:val="24"/>
        </w:rPr>
      </w:pPr>
      <w:r w:rsidRPr="009B1316">
        <w:rPr>
          <w:rFonts w:ascii="Calibri" w:hAnsi="Calibri"/>
          <w:szCs w:val="24"/>
        </w:rPr>
        <w:br w:type="page"/>
      </w:r>
    </w:p>
    <w:p w:rsidR="002B713A" w:rsidRPr="00696258" w:rsidRDefault="00AF398A" w:rsidP="002B713A">
      <w:pPr>
        <w:ind w:right="-1"/>
        <w:jc w:val="both"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-556260</wp:posOffset>
            </wp:positionV>
            <wp:extent cx="1541145" cy="961390"/>
            <wp:effectExtent l="19050" t="0" r="1905" b="0"/>
            <wp:wrapNone/>
            <wp:docPr id="13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posOffset>5405120</wp:posOffset>
            </wp:positionH>
            <wp:positionV relativeFrom="margin">
              <wp:posOffset>-473075</wp:posOffset>
            </wp:positionV>
            <wp:extent cx="853440" cy="786765"/>
            <wp:effectExtent l="19050" t="0" r="3810" b="0"/>
            <wp:wrapSquare wrapText="bothSides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-544195</wp:posOffset>
            </wp:positionV>
            <wp:extent cx="1948815" cy="1080135"/>
            <wp:effectExtent l="19050" t="0" r="0" b="0"/>
            <wp:wrapNone/>
            <wp:docPr id="12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3A" w:rsidRPr="009B1316" w:rsidRDefault="002B713A" w:rsidP="002B713A">
      <w:pPr>
        <w:jc w:val="center"/>
        <w:rPr>
          <w:b/>
        </w:rPr>
      </w:pPr>
    </w:p>
    <w:p w:rsidR="002B713A" w:rsidRPr="009B1316" w:rsidRDefault="002B713A" w:rsidP="002B713A">
      <w:pPr>
        <w:jc w:val="center"/>
        <w:rPr>
          <w:b/>
        </w:rPr>
      </w:pPr>
    </w:p>
    <w:p w:rsidR="002B713A" w:rsidRPr="009B1316" w:rsidRDefault="002B713A" w:rsidP="002B713A">
      <w:pPr>
        <w:jc w:val="center"/>
        <w:rPr>
          <w:b/>
        </w:rPr>
      </w:pPr>
    </w:p>
    <w:p w:rsidR="002B713A" w:rsidRPr="00F047F2" w:rsidRDefault="002B713A" w:rsidP="002B713A">
      <w:pPr>
        <w:jc w:val="center"/>
        <w:rPr>
          <w:b/>
          <w:sz w:val="28"/>
          <w:szCs w:val="28"/>
        </w:rPr>
      </w:pPr>
      <w:r>
        <w:rPr>
          <w:b/>
        </w:rPr>
        <w:t>Φόρμα συμμετοχής</w:t>
      </w:r>
      <w:r w:rsidRPr="00D01EF3">
        <w:rPr>
          <w:b/>
          <w:sz w:val="28"/>
          <w:szCs w:val="28"/>
        </w:rPr>
        <w:t xml:space="preserve"> </w:t>
      </w:r>
      <w:r w:rsidRPr="00752F08">
        <w:rPr>
          <w:b/>
          <w:szCs w:val="24"/>
        </w:rPr>
        <w:t>εκπαιδευτικού στο σεμινάριο του δικτύου:</w:t>
      </w:r>
    </w:p>
    <w:p w:rsidR="00B06F4D" w:rsidRDefault="0076642B" w:rsidP="00B06F4D">
      <w:pPr>
        <w:pStyle w:val="Default"/>
        <w:ind w:firstLine="708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 xml:space="preserve">                  </w:t>
      </w:r>
      <w:r w:rsidR="00B06F4D" w:rsidRPr="00321A8E">
        <w:rPr>
          <w:rFonts w:asciiTheme="minorHAnsi" w:hAnsiTheme="minorHAnsi" w:cs="Calibri,Bold"/>
          <w:b/>
          <w:bCs/>
          <w:color w:val="auto"/>
        </w:rPr>
        <w:t xml:space="preserve">«Το </w:t>
      </w:r>
      <w:r w:rsidR="00B06F4D">
        <w:rPr>
          <w:rFonts w:asciiTheme="minorHAnsi" w:hAnsiTheme="minorHAnsi" w:cs="Calibri,Bold"/>
          <w:b/>
          <w:bCs/>
          <w:color w:val="auto"/>
        </w:rPr>
        <w:t>Ευρωπαϊκό ορειβατικό μονοπάτι Ε4 στ</w:t>
      </w:r>
      <w:r w:rsidR="003D21E0">
        <w:rPr>
          <w:rFonts w:asciiTheme="minorHAnsi" w:hAnsiTheme="minorHAnsi" w:cs="Calibri,Bold"/>
          <w:b/>
          <w:bCs/>
          <w:color w:val="auto"/>
        </w:rPr>
        <w:t>ον Όλυμπο</w:t>
      </w:r>
      <w:r w:rsidR="00B06F4D">
        <w:rPr>
          <w:rFonts w:asciiTheme="minorHAnsi" w:hAnsiTheme="minorHAnsi" w:cs="Calibri,Bold"/>
          <w:b/>
          <w:bCs/>
          <w:color w:val="auto"/>
        </w:rPr>
        <w:t>»</w:t>
      </w:r>
    </w:p>
    <w:p w:rsidR="002B713A" w:rsidRPr="007824CB" w:rsidRDefault="003D21E0" w:rsidP="002B713A">
      <w:pPr>
        <w:jc w:val="center"/>
        <w:rPr>
          <w:sz w:val="18"/>
          <w:szCs w:val="18"/>
        </w:rPr>
      </w:pPr>
      <w:r>
        <w:rPr>
          <w:sz w:val="18"/>
          <w:szCs w:val="18"/>
        </w:rPr>
        <w:t>Όλυμπος</w:t>
      </w:r>
      <w:r w:rsidR="0057707C">
        <w:rPr>
          <w:sz w:val="18"/>
          <w:szCs w:val="18"/>
        </w:rPr>
        <w:t>,</w:t>
      </w:r>
      <w:r w:rsidR="007824CB">
        <w:rPr>
          <w:sz w:val="18"/>
          <w:szCs w:val="18"/>
        </w:rPr>
        <w:t xml:space="preserve"> 1</w:t>
      </w:r>
      <w:r>
        <w:rPr>
          <w:sz w:val="18"/>
          <w:szCs w:val="18"/>
        </w:rPr>
        <w:t>6</w:t>
      </w:r>
      <w:r w:rsidR="007824CB">
        <w:rPr>
          <w:sz w:val="18"/>
          <w:szCs w:val="18"/>
        </w:rPr>
        <w:t xml:space="preserve"> έως 1</w:t>
      </w:r>
      <w:r>
        <w:rPr>
          <w:sz w:val="18"/>
          <w:szCs w:val="18"/>
        </w:rPr>
        <w:t>8</w:t>
      </w:r>
      <w:r w:rsidR="002B713A" w:rsidRPr="007C6FF0">
        <w:rPr>
          <w:sz w:val="18"/>
          <w:szCs w:val="18"/>
        </w:rPr>
        <w:t xml:space="preserve"> </w:t>
      </w:r>
      <w:r w:rsidR="007824CB">
        <w:rPr>
          <w:sz w:val="18"/>
          <w:szCs w:val="18"/>
        </w:rPr>
        <w:t>Ιουνίου 201</w:t>
      </w:r>
      <w:r>
        <w:rPr>
          <w:sz w:val="18"/>
          <w:szCs w:val="18"/>
        </w:rPr>
        <w:t>7</w:t>
      </w:r>
    </w:p>
    <w:p w:rsidR="002B713A" w:rsidRDefault="002B713A" w:rsidP="002B713A">
      <w:pPr>
        <w:jc w:val="center"/>
        <w:rPr>
          <w:sz w:val="18"/>
          <w:szCs w:val="18"/>
        </w:rPr>
      </w:pPr>
    </w:p>
    <w:p w:rsidR="00A50DA0" w:rsidRPr="007824CB" w:rsidRDefault="00A50DA0" w:rsidP="002B713A">
      <w:pPr>
        <w:jc w:val="center"/>
        <w:rPr>
          <w:sz w:val="18"/>
          <w:szCs w:val="18"/>
        </w:rPr>
      </w:pPr>
    </w:p>
    <w:p w:rsidR="002B713A" w:rsidRDefault="003D21E0" w:rsidP="002B713A">
      <w:pPr>
        <w:jc w:val="center"/>
        <w:rPr>
          <w:sz w:val="18"/>
          <w:szCs w:val="18"/>
        </w:rPr>
      </w:pPr>
      <w:r>
        <w:rPr>
          <w:sz w:val="18"/>
          <w:szCs w:val="18"/>
        </w:rPr>
        <w:t>Παρακαλούμε συμπληρώστε ηλεκτρονικά</w:t>
      </w:r>
    </w:p>
    <w:p w:rsidR="00A50DA0" w:rsidRPr="007824CB" w:rsidRDefault="00A50DA0" w:rsidP="002B713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823"/>
      </w:tblGrid>
      <w:tr w:rsidR="002B713A" w:rsidRPr="0051465B" w:rsidTr="00777D54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Εκπαιδευτικού (Τακτικού):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Εκπαιδευτικού (Αναπληρωματικού):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586"/>
        </w:trPr>
        <w:tc>
          <w:tcPr>
            <w:tcW w:w="3699" w:type="dxa"/>
            <w:vAlign w:val="center"/>
          </w:tcPr>
          <w:p w:rsidR="002B713A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>Τηλέφωνο Εκπαιδευτικού</w:t>
            </w:r>
            <w:r w:rsidRPr="00793E35">
              <w:rPr>
                <w:rFonts w:cs="Calibri"/>
                <w:sz w:val="20"/>
              </w:rPr>
              <w:t xml:space="preserve"> </w:t>
            </w:r>
          </w:p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793E35">
              <w:rPr>
                <w:rFonts w:cs="Calibri"/>
                <w:sz w:val="20"/>
              </w:rPr>
              <w:t>(</w:t>
            </w:r>
            <w:r>
              <w:rPr>
                <w:rFonts w:cs="Calibri"/>
                <w:sz w:val="20"/>
              </w:rPr>
              <w:t>κατά προτίμηση κινητό</w:t>
            </w:r>
            <w:r w:rsidRPr="00793E35">
              <w:rPr>
                <w:rFonts w:cs="Calibri"/>
                <w:sz w:val="20"/>
              </w:rPr>
              <w:t>)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3D21E0" w:rsidP="00E95715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Σχολείο (που υπηρετεί) 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298"/>
        </w:trPr>
        <w:tc>
          <w:tcPr>
            <w:tcW w:w="3699" w:type="dxa"/>
            <w:vAlign w:val="center"/>
          </w:tcPr>
          <w:p w:rsidR="003D21E0" w:rsidRPr="0051465B" w:rsidRDefault="003D21E0" w:rsidP="003D21E0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 xml:space="preserve">Διεύθυνση Εκπαίδευσης </w:t>
            </w:r>
          </w:p>
          <w:p w:rsidR="002B713A" w:rsidRPr="0051465B" w:rsidRDefault="003D21E0" w:rsidP="003D21E0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(που ανήκει το σχολείο):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245"/>
        </w:trPr>
        <w:tc>
          <w:tcPr>
            <w:tcW w:w="3699" w:type="dxa"/>
            <w:vAlign w:val="center"/>
          </w:tcPr>
          <w:p w:rsidR="002B713A" w:rsidRPr="0051465B" w:rsidRDefault="003D21E0" w:rsidP="003D21E0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>Τηλέφωνο Σχολείο</w:t>
            </w:r>
            <w:r>
              <w:rPr>
                <w:rFonts w:cs="Calibri"/>
                <w:sz w:val="20"/>
              </w:rPr>
              <w:t>υ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245"/>
        </w:trPr>
        <w:tc>
          <w:tcPr>
            <w:tcW w:w="3699" w:type="dxa"/>
            <w:vAlign w:val="center"/>
          </w:tcPr>
          <w:p w:rsidR="002B713A" w:rsidRPr="0051465B" w:rsidRDefault="003D21E0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  <w:lang w:val="en-US"/>
              </w:rPr>
              <w:t>E</w:t>
            </w:r>
            <w:r w:rsidRPr="0051465B">
              <w:rPr>
                <w:rFonts w:cs="Calibri"/>
                <w:sz w:val="20"/>
              </w:rPr>
              <w:t>-</w:t>
            </w:r>
            <w:r w:rsidRPr="0051465B">
              <w:rPr>
                <w:rFonts w:cs="Calibri"/>
                <w:sz w:val="20"/>
                <w:lang w:val="en-US"/>
              </w:rPr>
              <w:t>mail</w:t>
            </w:r>
            <w:r w:rsidRPr="0051465B">
              <w:rPr>
                <w:rFonts w:cs="Calibri"/>
                <w:sz w:val="20"/>
              </w:rPr>
              <w:t xml:space="preserve"> σχολείου: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414"/>
        </w:trPr>
        <w:tc>
          <w:tcPr>
            <w:tcW w:w="3699" w:type="dxa"/>
            <w:vAlign w:val="center"/>
          </w:tcPr>
          <w:p w:rsidR="002B713A" w:rsidRPr="0051465B" w:rsidRDefault="003D21E0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Ταχυδρομική Διεύθυνση</w:t>
            </w:r>
            <w:r>
              <w:rPr>
                <w:rFonts w:cs="Calibri"/>
                <w:sz w:val="20"/>
              </w:rPr>
              <w:t xml:space="preserve"> Σχολείου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D21E0" w:rsidRPr="0051465B" w:rsidTr="00777D54">
        <w:trPr>
          <w:trHeight w:val="586"/>
        </w:trPr>
        <w:tc>
          <w:tcPr>
            <w:tcW w:w="3699" w:type="dxa"/>
            <w:vAlign w:val="center"/>
          </w:tcPr>
          <w:p w:rsidR="003D21E0" w:rsidRPr="0051465B" w:rsidRDefault="003D21E0" w:rsidP="003D21E0">
            <w:pPr>
              <w:rPr>
                <w:sz w:val="20"/>
              </w:rPr>
            </w:pPr>
            <w:r w:rsidRPr="0051465B">
              <w:rPr>
                <w:sz w:val="20"/>
              </w:rPr>
              <w:t>Είναι το  Σχολείο σας μέλος του Δικτύου;</w:t>
            </w:r>
          </w:p>
        </w:tc>
        <w:tc>
          <w:tcPr>
            <w:tcW w:w="4823" w:type="dxa"/>
            <w:vAlign w:val="center"/>
          </w:tcPr>
          <w:p w:rsidR="003D21E0" w:rsidRPr="0051465B" w:rsidRDefault="00C429AF" w:rsidP="003D21E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92" style="position:absolute;margin-left:199.75pt;margin-top:0;width:25.85pt;height:16.8pt;z-index:251699712;mso-position-horizontal-relative:text;mso-position-vertical-relative:text">
                  <v:textbox>
                    <w:txbxContent>
                      <w:p w:rsidR="000F31B5" w:rsidRDefault="000F31B5" w:rsidP="002B713A"/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91" style="position:absolute;margin-left:35.35pt;margin-top:-.45pt;width:25.85pt;height:16.8pt;z-index:251700736;mso-position-horizontal-relative:text;mso-position-vertical-relative:text">
                  <v:textbox>
                    <w:txbxContent>
                      <w:p w:rsidR="000F31B5" w:rsidRDefault="000F31B5" w:rsidP="002B713A"/>
                    </w:txbxContent>
                  </v:textbox>
                </v:rect>
              </w:pict>
            </w:r>
            <w:r w:rsidR="003D21E0" w:rsidRPr="00793E35">
              <w:rPr>
                <w:b/>
                <w:sz w:val="28"/>
                <w:szCs w:val="28"/>
              </w:rPr>
              <w:t xml:space="preserve">  </w:t>
            </w:r>
            <w:r w:rsidR="003D21E0" w:rsidRPr="0051465B">
              <w:rPr>
                <w:b/>
                <w:sz w:val="28"/>
                <w:szCs w:val="28"/>
              </w:rPr>
              <w:t>ΝΑΙ</w:t>
            </w:r>
            <w:r w:rsidR="003D21E0" w:rsidRPr="0051465B">
              <w:rPr>
                <w:b/>
                <w:sz w:val="28"/>
                <w:szCs w:val="28"/>
                <w:lang w:val="en-US"/>
              </w:rPr>
              <w:t xml:space="preserve">                                     OXI</w:t>
            </w:r>
          </w:p>
        </w:tc>
      </w:tr>
    </w:tbl>
    <w:p w:rsidR="002B713A" w:rsidRDefault="002B713A" w:rsidP="002B713A">
      <w:pPr>
        <w:rPr>
          <w:b/>
          <w:u w:val="single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964"/>
      </w:tblGrid>
      <w:tr w:rsidR="00046BD1" w:rsidRPr="00777D54" w:rsidTr="00046BD1">
        <w:trPr>
          <w:trHeight w:val="586"/>
        </w:trPr>
        <w:tc>
          <w:tcPr>
            <w:tcW w:w="8522" w:type="dxa"/>
            <w:gridSpan w:val="2"/>
            <w:vAlign w:val="center"/>
          </w:tcPr>
          <w:p w:rsidR="00046BD1" w:rsidRDefault="00046BD1" w:rsidP="00046BD1">
            <w:pPr>
              <w:jc w:val="center"/>
              <w:rPr>
                <w:b/>
                <w:sz w:val="28"/>
                <w:szCs w:val="28"/>
              </w:rPr>
            </w:pPr>
          </w:p>
          <w:p w:rsidR="00046BD1" w:rsidRDefault="00046BD1" w:rsidP="00046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Υπεύθυνη δήλωση</w:t>
            </w:r>
          </w:p>
          <w:p w:rsidR="00046BD1" w:rsidRPr="00777D54" w:rsidRDefault="00046BD1" w:rsidP="00046B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6BD1" w:rsidRPr="0051465B" w:rsidTr="00E93C58">
        <w:trPr>
          <w:trHeight w:val="586"/>
        </w:trPr>
        <w:tc>
          <w:tcPr>
            <w:tcW w:w="558" w:type="dxa"/>
          </w:tcPr>
          <w:p w:rsidR="00046BD1" w:rsidRPr="0051465B" w:rsidRDefault="00046BD1" w:rsidP="00E93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64" w:type="dxa"/>
          </w:tcPr>
          <w:p w:rsidR="00046BD1" w:rsidRPr="00E93C58" w:rsidRDefault="00046BD1" w:rsidP="00C500F0">
            <w:pPr>
              <w:pStyle w:val="a8"/>
              <w:ind w:right="-1"/>
              <w:jc w:val="center"/>
              <w:rPr>
                <w:rFonts w:cs="Arial"/>
              </w:rPr>
            </w:pPr>
            <w:r w:rsidRPr="00056EA5">
              <w:rPr>
                <w:rFonts w:cs="Arial"/>
                <w:b/>
              </w:rPr>
              <w:t>ΔΕΝ ΕΙΧΑ</w:t>
            </w:r>
            <w:r>
              <w:rPr>
                <w:rFonts w:cs="Arial"/>
              </w:rPr>
              <w:t xml:space="preserve"> πρόσφατη ασθένεια</w:t>
            </w:r>
            <w:r w:rsidR="00C500F0">
              <w:rPr>
                <w:rFonts w:cs="Arial"/>
              </w:rPr>
              <w:t xml:space="preserve">, τραυματισμό , </w:t>
            </w:r>
            <w:r>
              <w:rPr>
                <w:rFonts w:cs="Arial"/>
              </w:rPr>
              <w:t>χειρουργική επέμβαση ή άλλη ιατρική οδηγία που να απαγορεύει τη συμμετοχή μου στις δράσεις του σεμιναρίου.</w:t>
            </w:r>
          </w:p>
        </w:tc>
      </w:tr>
      <w:tr w:rsidR="00046BD1" w:rsidTr="00E93C58">
        <w:trPr>
          <w:trHeight w:val="586"/>
        </w:trPr>
        <w:tc>
          <w:tcPr>
            <w:tcW w:w="558" w:type="dxa"/>
          </w:tcPr>
          <w:p w:rsidR="00046BD1" w:rsidRDefault="00046BD1" w:rsidP="00E93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64" w:type="dxa"/>
          </w:tcPr>
          <w:p w:rsidR="00046BD1" w:rsidRDefault="00046BD1" w:rsidP="00E93C58">
            <w:pPr>
              <w:pStyle w:val="a8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Υποχρεούμαι για λόγους ασφαλείας να ακολουθώ την ομάδα επιμορφούμενων στις δράσεις του προγράμματος, όπως αυτό ορίζεται και επαναπροσδιορίζεται από τους διοργανωτές</w:t>
            </w:r>
            <w:r w:rsidR="0094097B">
              <w:rPr>
                <w:sz w:val="20"/>
              </w:rPr>
              <w:t>.</w:t>
            </w:r>
          </w:p>
        </w:tc>
      </w:tr>
    </w:tbl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Pr="00E0762B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1929FA" w:rsidP="002B713A">
      <w:pPr>
        <w:tabs>
          <w:tab w:val="left" w:pos="3828"/>
          <w:tab w:val="left" w:pos="5529"/>
        </w:tabs>
        <w:rPr>
          <w:b/>
        </w:rPr>
      </w:pPr>
      <w:r>
        <w:rPr>
          <w:b/>
        </w:rPr>
        <w:t xml:space="preserve">Ο/Η Εκπαιδευτικός </w:t>
      </w:r>
      <w:r w:rsidR="002B713A">
        <w:rPr>
          <w:b/>
        </w:rPr>
        <w:t xml:space="preserve">                                                        Ο/Η Διευθυντής/τρια του Σχολείου</w:t>
      </w: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1929FA" w:rsidRDefault="001929FA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046BD1" w:rsidP="002B713A">
      <w:pPr>
        <w:tabs>
          <w:tab w:val="left" w:pos="3828"/>
          <w:tab w:val="left" w:pos="5529"/>
        </w:tabs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5455920</wp:posOffset>
            </wp:positionH>
            <wp:positionV relativeFrom="margin">
              <wp:posOffset>-301625</wp:posOffset>
            </wp:positionV>
            <wp:extent cx="892810" cy="819785"/>
            <wp:effectExtent l="19050" t="0" r="2540" b="0"/>
            <wp:wrapSquare wrapText="bothSides"/>
            <wp:docPr id="1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2082537</wp:posOffset>
            </wp:positionH>
            <wp:positionV relativeFrom="paragraph">
              <wp:posOffset>-521812</wp:posOffset>
            </wp:positionV>
            <wp:extent cx="1683626" cy="1040524"/>
            <wp:effectExtent l="19050" t="0" r="0" b="0"/>
            <wp:wrapNone/>
            <wp:docPr id="18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6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-698500</wp:posOffset>
            </wp:positionV>
            <wp:extent cx="2251075" cy="1261110"/>
            <wp:effectExtent l="19050" t="0" r="0" b="0"/>
            <wp:wrapNone/>
            <wp:docPr id="20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jc w:val="center"/>
        <w:rPr>
          <w:b/>
        </w:rPr>
      </w:pPr>
    </w:p>
    <w:p w:rsidR="002B713A" w:rsidRPr="00F047F2" w:rsidRDefault="002B713A" w:rsidP="002B713A">
      <w:pPr>
        <w:jc w:val="center"/>
        <w:rPr>
          <w:b/>
          <w:sz w:val="28"/>
          <w:szCs w:val="28"/>
        </w:rPr>
      </w:pPr>
      <w:r>
        <w:rPr>
          <w:b/>
        </w:rPr>
        <w:t>Φόρμα συμμετοχής</w:t>
      </w:r>
      <w:r w:rsidRPr="00D01EF3">
        <w:rPr>
          <w:b/>
          <w:sz w:val="28"/>
          <w:szCs w:val="28"/>
        </w:rPr>
        <w:t xml:space="preserve"> </w:t>
      </w:r>
      <w:r>
        <w:rPr>
          <w:b/>
          <w:szCs w:val="24"/>
        </w:rPr>
        <w:t>μελών Κ.Π.Ε.</w:t>
      </w:r>
      <w:r w:rsidRPr="00752F08">
        <w:rPr>
          <w:b/>
          <w:szCs w:val="24"/>
        </w:rPr>
        <w:t xml:space="preserve"> στο σεμινάριο του δικτύου:</w:t>
      </w:r>
    </w:p>
    <w:p w:rsidR="00A50DA0" w:rsidRDefault="00A50DA0" w:rsidP="00A50DA0">
      <w:pPr>
        <w:pStyle w:val="Default"/>
        <w:ind w:firstLine="708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 xml:space="preserve">                  </w:t>
      </w:r>
      <w:r w:rsidRPr="00321A8E">
        <w:rPr>
          <w:rFonts w:asciiTheme="minorHAnsi" w:hAnsiTheme="minorHAnsi" w:cs="Calibri,Bold"/>
          <w:b/>
          <w:bCs/>
          <w:color w:val="auto"/>
        </w:rPr>
        <w:t xml:space="preserve">«Το </w:t>
      </w:r>
      <w:r>
        <w:rPr>
          <w:rFonts w:asciiTheme="minorHAnsi" w:hAnsiTheme="minorHAnsi" w:cs="Calibri,Bold"/>
          <w:b/>
          <w:bCs/>
          <w:color w:val="auto"/>
        </w:rPr>
        <w:t>Ευρωπαϊκό ορειβατικό μονοπάτι Ε4 στον Όλυμπο»</w:t>
      </w:r>
    </w:p>
    <w:p w:rsidR="00A50DA0" w:rsidRPr="007824CB" w:rsidRDefault="00A50DA0" w:rsidP="00A50DA0">
      <w:pPr>
        <w:jc w:val="center"/>
        <w:rPr>
          <w:sz w:val="18"/>
          <w:szCs w:val="18"/>
        </w:rPr>
      </w:pPr>
      <w:r>
        <w:rPr>
          <w:sz w:val="18"/>
          <w:szCs w:val="18"/>
        </w:rPr>
        <w:t>Όλυμπος</w:t>
      </w:r>
      <w:r w:rsidR="0057707C">
        <w:rPr>
          <w:sz w:val="18"/>
          <w:szCs w:val="18"/>
        </w:rPr>
        <w:t>,</w:t>
      </w:r>
      <w:r>
        <w:rPr>
          <w:sz w:val="18"/>
          <w:szCs w:val="18"/>
        </w:rPr>
        <w:t xml:space="preserve"> 16 έως 18</w:t>
      </w:r>
      <w:r w:rsidRPr="007C6FF0">
        <w:rPr>
          <w:sz w:val="18"/>
          <w:szCs w:val="18"/>
        </w:rPr>
        <w:t xml:space="preserve"> </w:t>
      </w:r>
      <w:r>
        <w:rPr>
          <w:sz w:val="18"/>
          <w:szCs w:val="18"/>
        </w:rPr>
        <w:t>Ιουνίου 2017</w:t>
      </w:r>
    </w:p>
    <w:p w:rsidR="00A50DA0" w:rsidRPr="007824CB" w:rsidRDefault="00A50DA0" w:rsidP="00A50DA0">
      <w:pPr>
        <w:jc w:val="center"/>
        <w:rPr>
          <w:sz w:val="18"/>
          <w:szCs w:val="18"/>
        </w:rPr>
      </w:pPr>
    </w:p>
    <w:p w:rsidR="00A50DA0" w:rsidRDefault="00A50DA0" w:rsidP="00A50DA0">
      <w:pPr>
        <w:jc w:val="center"/>
        <w:rPr>
          <w:sz w:val="18"/>
          <w:szCs w:val="18"/>
        </w:rPr>
      </w:pPr>
    </w:p>
    <w:p w:rsidR="00A50DA0" w:rsidRDefault="00A50DA0" w:rsidP="00A50DA0">
      <w:pPr>
        <w:jc w:val="center"/>
        <w:rPr>
          <w:sz w:val="18"/>
          <w:szCs w:val="18"/>
        </w:rPr>
      </w:pPr>
    </w:p>
    <w:p w:rsidR="00A50DA0" w:rsidRPr="007824CB" w:rsidRDefault="00A50DA0" w:rsidP="00A50DA0">
      <w:pPr>
        <w:jc w:val="center"/>
        <w:rPr>
          <w:sz w:val="18"/>
          <w:szCs w:val="18"/>
        </w:rPr>
      </w:pPr>
      <w:r>
        <w:rPr>
          <w:sz w:val="18"/>
          <w:szCs w:val="18"/>
        </w:rPr>
        <w:t>Παρακαλούμε συμπληρώστε ηλεκτρονικά</w:t>
      </w:r>
    </w:p>
    <w:p w:rsidR="002B713A" w:rsidRPr="00F31409" w:rsidRDefault="002B713A" w:rsidP="002B713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823"/>
      </w:tblGrid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 xml:space="preserve">Ονοματεπώνυμο </w:t>
            </w:r>
            <w:r>
              <w:rPr>
                <w:rFonts w:cs="Calibri"/>
                <w:sz w:val="20"/>
              </w:rPr>
              <w:t>Μέλους</w:t>
            </w:r>
            <w:r w:rsidRPr="0051465B">
              <w:rPr>
                <w:rFonts w:cs="Calibri"/>
                <w:sz w:val="20"/>
              </w:rPr>
              <w:t xml:space="preserve"> (Τακτικού):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(Αναπληρωματικού</w:t>
            </w:r>
            <w:r>
              <w:rPr>
                <w:rFonts w:cs="Calibri"/>
                <w:sz w:val="20"/>
              </w:rPr>
              <w:t xml:space="preserve"> Μέλους</w:t>
            </w:r>
            <w:r w:rsidRPr="0051465B">
              <w:rPr>
                <w:rFonts w:cs="Calibri"/>
                <w:sz w:val="20"/>
              </w:rPr>
              <w:t>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>
              <w:rPr>
                <w:rFonts w:cs="Calibri"/>
                <w:sz w:val="20"/>
              </w:rPr>
              <w:t xml:space="preserve">Κινητό </w:t>
            </w:r>
            <w:r w:rsidRPr="0051465B">
              <w:rPr>
                <w:rFonts w:cs="Calibri"/>
                <w:sz w:val="20"/>
              </w:rPr>
              <w:t>Τηλέφωνο: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Κ.Π.Ε.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>
              <w:rPr>
                <w:rFonts w:cs="Calibri"/>
                <w:sz w:val="20"/>
              </w:rPr>
              <w:t>Ιδιότητα στο Κ.Π.Ε.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A50DA0">
            <w:pPr>
              <w:rPr>
                <w:sz w:val="20"/>
              </w:rPr>
            </w:pPr>
            <w:r w:rsidRPr="0051465B">
              <w:rPr>
                <w:sz w:val="20"/>
              </w:rPr>
              <w:t xml:space="preserve">Είναι το  </w:t>
            </w:r>
            <w:r>
              <w:rPr>
                <w:sz w:val="20"/>
              </w:rPr>
              <w:t>Κ.Π.Ε.</w:t>
            </w:r>
            <w:r w:rsidRPr="0051465B">
              <w:rPr>
                <w:sz w:val="20"/>
              </w:rPr>
              <w:t xml:space="preserve"> μέλος του Δικτύου;</w:t>
            </w:r>
          </w:p>
        </w:tc>
        <w:tc>
          <w:tcPr>
            <w:tcW w:w="4823" w:type="dxa"/>
            <w:vAlign w:val="center"/>
          </w:tcPr>
          <w:p w:rsidR="002B713A" w:rsidRPr="004E60E9" w:rsidRDefault="00C429AF" w:rsidP="00E9571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87" style="position:absolute;margin-left:193.4pt;margin-top:-.55pt;width:25.85pt;height:16.8pt;z-index:251682304;mso-position-horizontal-relative:text;mso-position-vertical-relative:text">
                  <v:textbox style="mso-next-textbox:#_x0000_s1087">
                    <w:txbxContent>
                      <w:p w:rsidR="000F31B5" w:rsidRDefault="000F31B5" w:rsidP="002B713A"/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86" style="position:absolute;margin-left:35.35pt;margin-top:-.45pt;width:25.85pt;height:16.8pt;z-index:251681280;mso-position-horizontal-relative:text;mso-position-vertical-relative:text">
                  <v:textbox style="mso-next-textbox:#_x0000_s1086">
                    <w:txbxContent>
                      <w:p w:rsidR="000F31B5" w:rsidRDefault="000F31B5" w:rsidP="002B713A"/>
                    </w:txbxContent>
                  </v:textbox>
                </v:rect>
              </w:pict>
            </w:r>
            <w:r w:rsidR="002B713A" w:rsidRPr="004E60E9">
              <w:rPr>
                <w:b/>
                <w:sz w:val="28"/>
                <w:szCs w:val="28"/>
              </w:rPr>
              <w:t xml:space="preserve">  </w:t>
            </w:r>
            <w:r w:rsidR="002B713A" w:rsidRPr="0051465B">
              <w:rPr>
                <w:b/>
                <w:sz w:val="28"/>
                <w:szCs w:val="28"/>
              </w:rPr>
              <w:t>ΝΑΙ</w:t>
            </w:r>
            <w:r w:rsidR="002B713A" w:rsidRPr="004E60E9">
              <w:rPr>
                <w:b/>
                <w:sz w:val="28"/>
                <w:szCs w:val="28"/>
              </w:rPr>
              <w:t xml:space="preserve">                                     </w:t>
            </w:r>
            <w:r w:rsidR="002B713A" w:rsidRPr="0051465B">
              <w:rPr>
                <w:b/>
                <w:sz w:val="28"/>
                <w:szCs w:val="28"/>
                <w:lang w:val="en-US"/>
              </w:rPr>
              <w:t>OXI</w:t>
            </w:r>
          </w:p>
        </w:tc>
      </w:tr>
    </w:tbl>
    <w:p w:rsidR="002B713A" w:rsidRDefault="002B713A" w:rsidP="002B713A">
      <w:pPr>
        <w:rPr>
          <w:b/>
          <w:u w:val="single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964"/>
      </w:tblGrid>
      <w:tr w:rsidR="00046BD1" w:rsidRPr="00777D54" w:rsidTr="001F3DAD">
        <w:trPr>
          <w:trHeight w:val="586"/>
        </w:trPr>
        <w:tc>
          <w:tcPr>
            <w:tcW w:w="8522" w:type="dxa"/>
            <w:gridSpan w:val="2"/>
            <w:vAlign w:val="center"/>
          </w:tcPr>
          <w:p w:rsidR="00046BD1" w:rsidRDefault="00046BD1" w:rsidP="001F3DAD">
            <w:pPr>
              <w:jc w:val="center"/>
              <w:rPr>
                <w:b/>
                <w:sz w:val="28"/>
                <w:szCs w:val="28"/>
              </w:rPr>
            </w:pPr>
          </w:p>
          <w:p w:rsidR="00046BD1" w:rsidRDefault="00046BD1" w:rsidP="001F3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Υπεύθυνη δήλωση</w:t>
            </w:r>
          </w:p>
          <w:p w:rsidR="00046BD1" w:rsidRPr="00777D54" w:rsidRDefault="00046BD1" w:rsidP="001F3D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6BD1" w:rsidRPr="0051465B" w:rsidTr="001F3DAD">
        <w:trPr>
          <w:trHeight w:val="586"/>
        </w:trPr>
        <w:tc>
          <w:tcPr>
            <w:tcW w:w="558" w:type="dxa"/>
            <w:vAlign w:val="center"/>
          </w:tcPr>
          <w:p w:rsidR="00046BD1" w:rsidRPr="0051465B" w:rsidRDefault="00046BD1" w:rsidP="001F3D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64" w:type="dxa"/>
            <w:vAlign w:val="center"/>
          </w:tcPr>
          <w:p w:rsidR="00A10B07" w:rsidRDefault="00A10B07" w:rsidP="006447BF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</w:p>
          <w:p w:rsidR="00046BD1" w:rsidRDefault="006447BF" w:rsidP="006447BF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6447BF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ΔΕΝ ΕΙΧΑ</w:t>
            </w:r>
            <w:r w:rsidRPr="006447BF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πρόσφατη ασθένεια, τραυματισμό , χειρουργική επέμβαση ή άλλη ιατρική οδηγία που να απαγορεύει τη συμμετοχή μου στις δράσεις του σεμιναρίου.</w:t>
            </w:r>
          </w:p>
          <w:p w:rsidR="00A10B07" w:rsidRPr="0051465B" w:rsidRDefault="00A10B07" w:rsidP="006447BF">
            <w:pPr>
              <w:jc w:val="center"/>
              <w:rPr>
                <w:sz w:val="20"/>
              </w:rPr>
            </w:pPr>
          </w:p>
        </w:tc>
      </w:tr>
      <w:tr w:rsidR="00046BD1" w:rsidTr="001F3DAD">
        <w:trPr>
          <w:trHeight w:val="586"/>
        </w:trPr>
        <w:tc>
          <w:tcPr>
            <w:tcW w:w="558" w:type="dxa"/>
            <w:vAlign w:val="center"/>
          </w:tcPr>
          <w:p w:rsidR="00046BD1" w:rsidRDefault="00046BD1" w:rsidP="001F3D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64" w:type="dxa"/>
            <w:vAlign w:val="center"/>
          </w:tcPr>
          <w:p w:rsidR="00A10B07" w:rsidRDefault="00A10B07" w:rsidP="00A10B07">
            <w:pPr>
              <w:ind w:right="-1"/>
              <w:rPr>
                <w:sz w:val="20"/>
              </w:rPr>
            </w:pPr>
          </w:p>
          <w:p w:rsidR="00046BD1" w:rsidRDefault="00046BD1" w:rsidP="00A10B07">
            <w:pPr>
              <w:ind w:right="-1"/>
              <w:rPr>
                <w:sz w:val="20"/>
              </w:rPr>
            </w:pPr>
            <w:r w:rsidRPr="00A10B07">
              <w:rPr>
                <w:sz w:val="20"/>
              </w:rPr>
              <w:t>Υποχρεούμαι για λόγους ασφαλείας να ακολουθώ την ομάδα επιμορφούμενων στις δράσεις του προγράμματος, όπως αυτό ορίζεται και επαναπροσδιορίζεται από τους διοργανωτές</w:t>
            </w:r>
            <w:r w:rsidR="008F7668" w:rsidRPr="00A10B07">
              <w:rPr>
                <w:sz w:val="20"/>
              </w:rPr>
              <w:t>.</w:t>
            </w:r>
          </w:p>
          <w:p w:rsidR="00A10B07" w:rsidRPr="00A10B07" w:rsidRDefault="00A10B07" w:rsidP="00A10B07">
            <w:pPr>
              <w:ind w:right="-1"/>
              <w:rPr>
                <w:sz w:val="20"/>
              </w:rPr>
            </w:pPr>
          </w:p>
        </w:tc>
      </w:tr>
    </w:tbl>
    <w:p w:rsidR="002B713A" w:rsidRPr="00046BD1" w:rsidRDefault="002B713A" w:rsidP="002B713A"/>
    <w:p w:rsidR="002B713A" w:rsidRPr="00046BD1" w:rsidRDefault="002B713A" w:rsidP="002B713A"/>
    <w:p w:rsidR="002B713A" w:rsidRDefault="002B713A" w:rsidP="002B713A">
      <w:pPr>
        <w:rPr>
          <w:b/>
          <w:u w:val="single"/>
        </w:rPr>
      </w:pPr>
    </w:p>
    <w:p w:rsidR="002B713A" w:rsidRPr="004F23A2" w:rsidRDefault="002B713A" w:rsidP="002B713A">
      <w:pPr>
        <w:jc w:val="center"/>
        <w:rPr>
          <w:b/>
          <w:u w:val="single"/>
        </w:rPr>
      </w:pPr>
    </w:p>
    <w:p w:rsidR="002B713A" w:rsidRDefault="002B713A" w:rsidP="002B713A">
      <w:pPr>
        <w:rPr>
          <w:b/>
          <w:u w:val="single"/>
        </w:rPr>
      </w:pPr>
    </w:p>
    <w:p w:rsidR="002B713A" w:rsidRPr="00E0762B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2B713A" w:rsidRPr="00E0762B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  <w:r>
        <w:rPr>
          <w:b/>
        </w:rPr>
        <w:t xml:space="preserve">Ο/Η Εκπαιδευτικός                       </w:t>
      </w:r>
      <w:r w:rsidR="001929FA">
        <w:rPr>
          <w:b/>
        </w:rPr>
        <w:t xml:space="preserve">                      </w:t>
      </w:r>
      <w:r>
        <w:rPr>
          <w:b/>
        </w:rPr>
        <w:t xml:space="preserve">   Ο/Η Υπεύθυνος/η λειτουργίας του ΚΠΕ  </w:t>
      </w:r>
    </w:p>
    <w:sectPr w:rsidR="002B713A" w:rsidSect="00461C73">
      <w:headerReference w:type="default" r:id="rId20"/>
      <w:headerReference w:type="first" r:id="rId21"/>
      <w:footerReference w:type="first" r:id="rId22"/>
      <w:pgSz w:w="11907" w:h="16840" w:code="9"/>
      <w:pgMar w:top="1418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B5" w:rsidRDefault="000F31B5">
      <w:r>
        <w:separator/>
      </w:r>
    </w:p>
  </w:endnote>
  <w:endnote w:type="continuationSeparator" w:id="0">
    <w:p w:rsidR="000F31B5" w:rsidRDefault="000F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5" w:rsidRDefault="000F31B5" w:rsidP="00F51412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center"/>
      <w:rPr>
        <w:rFonts w:ascii="Arial" w:hAnsi="Arial"/>
        <w:sz w:val="28"/>
      </w:rPr>
    </w:pPr>
    <w:r>
      <w:rPr>
        <w:rFonts w:ascii="Arial" w:hAnsi="Arial"/>
        <w:noProof/>
        <w:sz w:val="8"/>
      </w:rPr>
      <w:drawing>
        <wp:inline distT="0" distB="0" distL="0" distR="0">
          <wp:extent cx="3650615" cy="945738"/>
          <wp:effectExtent l="19050" t="0" r="6985" b="0"/>
          <wp:docPr id="1" name="Εικόνα 1" descr="C:\Users\4\Desktop\SAZA local\ΕΓΓΡΑΦΑ ΚΠΕ\ΣΗΜΑΤΑ\σημα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\Desktop\SAZA local\ΕΓΓΡΑΦΑ ΚΠΕ\ΣΗΜΑΤΑ\σημα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96" cy="946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8"/>
      </w:rPr>
      <w:t>.</w:t>
    </w:r>
  </w:p>
  <w:p w:rsidR="000F31B5" w:rsidRDefault="000F31B5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B5" w:rsidRDefault="000F31B5">
      <w:r>
        <w:separator/>
      </w:r>
    </w:p>
  </w:footnote>
  <w:footnote w:type="continuationSeparator" w:id="0">
    <w:p w:rsidR="000F31B5" w:rsidRDefault="000F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5" w:rsidRDefault="000F31B5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5" w:rsidRDefault="000F31B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C2E"/>
    <w:multiLevelType w:val="hybridMultilevel"/>
    <w:tmpl w:val="787225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20A"/>
    <w:multiLevelType w:val="hybridMultilevel"/>
    <w:tmpl w:val="843EE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8612E8"/>
    <w:multiLevelType w:val="hybridMultilevel"/>
    <w:tmpl w:val="32DA2D8C"/>
    <w:lvl w:ilvl="0" w:tplc="438EF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03084"/>
    <w:multiLevelType w:val="hybridMultilevel"/>
    <w:tmpl w:val="48A2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B21131"/>
    <w:multiLevelType w:val="hybridMultilevel"/>
    <w:tmpl w:val="AD1CACA8"/>
    <w:lvl w:ilvl="0" w:tplc="9A5C35F6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96E6F"/>
    <w:multiLevelType w:val="hybridMultilevel"/>
    <w:tmpl w:val="DCBC90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EEB3506"/>
    <w:multiLevelType w:val="hybridMultilevel"/>
    <w:tmpl w:val="3FE81F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300922"/>
    <w:multiLevelType w:val="hybridMultilevel"/>
    <w:tmpl w:val="E74C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1B56"/>
    <w:multiLevelType w:val="hybridMultilevel"/>
    <w:tmpl w:val="70D034FA"/>
    <w:lvl w:ilvl="0" w:tplc="FFB69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B73463"/>
    <w:multiLevelType w:val="hybridMultilevel"/>
    <w:tmpl w:val="551EFB9A"/>
    <w:lvl w:ilvl="0" w:tplc="FD2889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C8004E"/>
    <w:multiLevelType w:val="hybridMultilevel"/>
    <w:tmpl w:val="843EE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B711E9"/>
    <w:multiLevelType w:val="hybridMultilevel"/>
    <w:tmpl w:val="0DCA43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1E3"/>
    <w:multiLevelType w:val="hybridMultilevel"/>
    <w:tmpl w:val="843EE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F71A7"/>
    <w:multiLevelType w:val="hybridMultilevel"/>
    <w:tmpl w:val="A27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6327E"/>
    <w:multiLevelType w:val="hybridMultilevel"/>
    <w:tmpl w:val="937E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32F5F"/>
    <w:multiLevelType w:val="hybridMultilevel"/>
    <w:tmpl w:val="36469BE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56149A9"/>
    <w:multiLevelType w:val="hybridMultilevel"/>
    <w:tmpl w:val="4F54B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1"/>
  </w:num>
  <w:num w:numId="6">
    <w:abstractNumId w:val="4"/>
  </w:num>
  <w:num w:numId="7">
    <w:abstractNumId w:val="9"/>
  </w:num>
  <w:num w:numId="8">
    <w:abstractNumId w:val="26"/>
  </w:num>
  <w:num w:numId="9">
    <w:abstractNumId w:val="23"/>
  </w:num>
  <w:num w:numId="10">
    <w:abstractNumId w:val="22"/>
  </w:num>
  <w:num w:numId="11">
    <w:abstractNumId w:val="24"/>
  </w:num>
  <w:num w:numId="12">
    <w:abstractNumId w:val="28"/>
  </w:num>
  <w:num w:numId="13">
    <w:abstractNumId w:val="2"/>
  </w:num>
  <w:num w:numId="14">
    <w:abstractNumId w:val="10"/>
  </w:num>
  <w:num w:numId="15">
    <w:abstractNumId w:val="30"/>
  </w:num>
  <w:num w:numId="16">
    <w:abstractNumId w:val="11"/>
  </w:num>
  <w:num w:numId="17">
    <w:abstractNumId w:val="19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29"/>
  </w:num>
  <w:num w:numId="21">
    <w:abstractNumId w:val="25"/>
  </w:num>
  <w:num w:numId="22">
    <w:abstractNumId w:val="18"/>
  </w:num>
  <w:num w:numId="23">
    <w:abstractNumId w:val="14"/>
  </w:num>
  <w:num w:numId="24">
    <w:abstractNumId w:val="16"/>
  </w:num>
  <w:num w:numId="25">
    <w:abstractNumId w:val="13"/>
  </w:num>
  <w:num w:numId="26">
    <w:abstractNumId w:val="20"/>
  </w:num>
  <w:num w:numId="27">
    <w:abstractNumId w:val="6"/>
  </w:num>
  <w:num w:numId="28">
    <w:abstractNumId w:val="27"/>
  </w:num>
  <w:num w:numId="29">
    <w:abstractNumId w:val="21"/>
  </w:num>
  <w:num w:numId="30">
    <w:abstractNumId w:val="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mailMerge>
    <w:mainDocumentType w:val="envelope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00471D"/>
    <w:rsid w:val="000000E7"/>
    <w:rsid w:val="00000631"/>
    <w:rsid w:val="00002A69"/>
    <w:rsid w:val="0000471D"/>
    <w:rsid w:val="000051B4"/>
    <w:rsid w:val="00005FF6"/>
    <w:rsid w:val="00012F2B"/>
    <w:rsid w:val="00013307"/>
    <w:rsid w:val="00014118"/>
    <w:rsid w:val="00021892"/>
    <w:rsid w:val="00021D8E"/>
    <w:rsid w:val="00025601"/>
    <w:rsid w:val="00025705"/>
    <w:rsid w:val="0002588A"/>
    <w:rsid w:val="00040ED4"/>
    <w:rsid w:val="000439CD"/>
    <w:rsid w:val="00046BD1"/>
    <w:rsid w:val="000519C8"/>
    <w:rsid w:val="00055912"/>
    <w:rsid w:val="00055BB6"/>
    <w:rsid w:val="00056EA5"/>
    <w:rsid w:val="000578BD"/>
    <w:rsid w:val="00061205"/>
    <w:rsid w:val="000642FA"/>
    <w:rsid w:val="0006450E"/>
    <w:rsid w:val="00072FE8"/>
    <w:rsid w:val="00077DF8"/>
    <w:rsid w:val="00082304"/>
    <w:rsid w:val="000845B5"/>
    <w:rsid w:val="0008599D"/>
    <w:rsid w:val="00086691"/>
    <w:rsid w:val="0009306C"/>
    <w:rsid w:val="00095E0E"/>
    <w:rsid w:val="000A36D2"/>
    <w:rsid w:val="000A4103"/>
    <w:rsid w:val="000B2296"/>
    <w:rsid w:val="000B2A8E"/>
    <w:rsid w:val="000B490F"/>
    <w:rsid w:val="000B53BC"/>
    <w:rsid w:val="000B5E37"/>
    <w:rsid w:val="000B60E4"/>
    <w:rsid w:val="000C07F5"/>
    <w:rsid w:val="000C47B2"/>
    <w:rsid w:val="000C650B"/>
    <w:rsid w:val="000C7575"/>
    <w:rsid w:val="000D0B14"/>
    <w:rsid w:val="000D273A"/>
    <w:rsid w:val="000D4062"/>
    <w:rsid w:val="000D4523"/>
    <w:rsid w:val="000D7351"/>
    <w:rsid w:val="000E11B2"/>
    <w:rsid w:val="000E72D3"/>
    <w:rsid w:val="000F31B5"/>
    <w:rsid w:val="000F35CE"/>
    <w:rsid w:val="000F535E"/>
    <w:rsid w:val="00104097"/>
    <w:rsid w:val="00111770"/>
    <w:rsid w:val="00116E4B"/>
    <w:rsid w:val="0012125A"/>
    <w:rsid w:val="001224E1"/>
    <w:rsid w:val="00122BD9"/>
    <w:rsid w:val="00124141"/>
    <w:rsid w:val="00126DA6"/>
    <w:rsid w:val="00132B1A"/>
    <w:rsid w:val="001374FA"/>
    <w:rsid w:val="00140139"/>
    <w:rsid w:val="00144353"/>
    <w:rsid w:val="001462CB"/>
    <w:rsid w:val="001502A1"/>
    <w:rsid w:val="00163D02"/>
    <w:rsid w:val="001660B6"/>
    <w:rsid w:val="001713D9"/>
    <w:rsid w:val="00173D04"/>
    <w:rsid w:val="001757A4"/>
    <w:rsid w:val="0018012A"/>
    <w:rsid w:val="001929FA"/>
    <w:rsid w:val="00196274"/>
    <w:rsid w:val="001A2AB5"/>
    <w:rsid w:val="001A3487"/>
    <w:rsid w:val="001A375B"/>
    <w:rsid w:val="001A4148"/>
    <w:rsid w:val="001A48F0"/>
    <w:rsid w:val="001A4AC7"/>
    <w:rsid w:val="001B1A7C"/>
    <w:rsid w:val="001B4022"/>
    <w:rsid w:val="001B568D"/>
    <w:rsid w:val="001B62DB"/>
    <w:rsid w:val="001C0B0D"/>
    <w:rsid w:val="001C12AB"/>
    <w:rsid w:val="001C1A40"/>
    <w:rsid w:val="001C1DBB"/>
    <w:rsid w:val="001C3DD6"/>
    <w:rsid w:val="001C6D6F"/>
    <w:rsid w:val="001C7024"/>
    <w:rsid w:val="001D087C"/>
    <w:rsid w:val="001D0EEE"/>
    <w:rsid w:val="001D1951"/>
    <w:rsid w:val="001D3ACE"/>
    <w:rsid w:val="001D548B"/>
    <w:rsid w:val="001D7EE8"/>
    <w:rsid w:val="001E5614"/>
    <w:rsid w:val="001E61B1"/>
    <w:rsid w:val="001E7B44"/>
    <w:rsid w:val="001F15F6"/>
    <w:rsid w:val="001F1696"/>
    <w:rsid w:val="001F3DAD"/>
    <w:rsid w:val="001F56F0"/>
    <w:rsid w:val="001F7137"/>
    <w:rsid w:val="00200B87"/>
    <w:rsid w:val="00205C5E"/>
    <w:rsid w:val="00214676"/>
    <w:rsid w:val="002212A4"/>
    <w:rsid w:val="00224A7B"/>
    <w:rsid w:val="00224B61"/>
    <w:rsid w:val="0023148D"/>
    <w:rsid w:val="0023198D"/>
    <w:rsid w:val="00237F3D"/>
    <w:rsid w:val="002400E6"/>
    <w:rsid w:val="00240DA2"/>
    <w:rsid w:val="00244E59"/>
    <w:rsid w:val="002457A3"/>
    <w:rsid w:val="002465A9"/>
    <w:rsid w:val="00246689"/>
    <w:rsid w:val="00246A72"/>
    <w:rsid w:val="002478BE"/>
    <w:rsid w:val="00252FFC"/>
    <w:rsid w:val="00257C99"/>
    <w:rsid w:val="00262434"/>
    <w:rsid w:val="00267C20"/>
    <w:rsid w:val="00273F1E"/>
    <w:rsid w:val="002774EB"/>
    <w:rsid w:val="00280238"/>
    <w:rsid w:val="00285AAA"/>
    <w:rsid w:val="0028722E"/>
    <w:rsid w:val="00287A05"/>
    <w:rsid w:val="00291FAC"/>
    <w:rsid w:val="00296DD2"/>
    <w:rsid w:val="002A1202"/>
    <w:rsid w:val="002A360D"/>
    <w:rsid w:val="002A7013"/>
    <w:rsid w:val="002B56B1"/>
    <w:rsid w:val="002B713A"/>
    <w:rsid w:val="002B799C"/>
    <w:rsid w:val="002C00A7"/>
    <w:rsid w:val="002C1769"/>
    <w:rsid w:val="002C2BAA"/>
    <w:rsid w:val="002C4A44"/>
    <w:rsid w:val="002C5254"/>
    <w:rsid w:val="002C6DF8"/>
    <w:rsid w:val="002D1919"/>
    <w:rsid w:val="002D222C"/>
    <w:rsid w:val="002D6FD5"/>
    <w:rsid w:val="002D7370"/>
    <w:rsid w:val="002E4D29"/>
    <w:rsid w:val="002F01A5"/>
    <w:rsid w:val="002F188F"/>
    <w:rsid w:val="002F23BC"/>
    <w:rsid w:val="002F3495"/>
    <w:rsid w:val="002F367C"/>
    <w:rsid w:val="002F4D19"/>
    <w:rsid w:val="002F7631"/>
    <w:rsid w:val="00301274"/>
    <w:rsid w:val="0030197B"/>
    <w:rsid w:val="00306450"/>
    <w:rsid w:val="003066FA"/>
    <w:rsid w:val="00306C73"/>
    <w:rsid w:val="003110B5"/>
    <w:rsid w:val="00314C4C"/>
    <w:rsid w:val="00320AEE"/>
    <w:rsid w:val="00321A8E"/>
    <w:rsid w:val="00321F84"/>
    <w:rsid w:val="00335C40"/>
    <w:rsid w:val="0033728A"/>
    <w:rsid w:val="00343ED3"/>
    <w:rsid w:val="00346127"/>
    <w:rsid w:val="003519B6"/>
    <w:rsid w:val="00351B84"/>
    <w:rsid w:val="0035371B"/>
    <w:rsid w:val="00356E71"/>
    <w:rsid w:val="0035768E"/>
    <w:rsid w:val="00362A8A"/>
    <w:rsid w:val="00363E36"/>
    <w:rsid w:val="0036553C"/>
    <w:rsid w:val="003655A2"/>
    <w:rsid w:val="00365C59"/>
    <w:rsid w:val="00371BCD"/>
    <w:rsid w:val="0037240D"/>
    <w:rsid w:val="0037308E"/>
    <w:rsid w:val="0037653F"/>
    <w:rsid w:val="00376CD9"/>
    <w:rsid w:val="0039163B"/>
    <w:rsid w:val="00396173"/>
    <w:rsid w:val="003A7387"/>
    <w:rsid w:val="003A7BA9"/>
    <w:rsid w:val="003A7E40"/>
    <w:rsid w:val="003B005C"/>
    <w:rsid w:val="003B0FD2"/>
    <w:rsid w:val="003B5691"/>
    <w:rsid w:val="003B6768"/>
    <w:rsid w:val="003B6D45"/>
    <w:rsid w:val="003B748B"/>
    <w:rsid w:val="003C6B4A"/>
    <w:rsid w:val="003D21E0"/>
    <w:rsid w:val="003D2A94"/>
    <w:rsid w:val="003D2C28"/>
    <w:rsid w:val="003E0587"/>
    <w:rsid w:val="003F28B8"/>
    <w:rsid w:val="004011A7"/>
    <w:rsid w:val="00404B21"/>
    <w:rsid w:val="00406EDE"/>
    <w:rsid w:val="00410505"/>
    <w:rsid w:val="004151CB"/>
    <w:rsid w:val="00425E7E"/>
    <w:rsid w:val="00426CAD"/>
    <w:rsid w:val="00431DC6"/>
    <w:rsid w:val="004331E5"/>
    <w:rsid w:val="004363F5"/>
    <w:rsid w:val="00437462"/>
    <w:rsid w:val="004401F6"/>
    <w:rsid w:val="004424FE"/>
    <w:rsid w:val="004426E6"/>
    <w:rsid w:val="004431CB"/>
    <w:rsid w:val="00452877"/>
    <w:rsid w:val="00452A7B"/>
    <w:rsid w:val="00460C5E"/>
    <w:rsid w:val="004616F8"/>
    <w:rsid w:val="00461729"/>
    <w:rsid w:val="00461C73"/>
    <w:rsid w:val="00462486"/>
    <w:rsid w:val="004643D9"/>
    <w:rsid w:val="00471DAB"/>
    <w:rsid w:val="00480B07"/>
    <w:rsid w:val="0048379D"/>
    <w:rsid w:val="00491687"/>
    <w:rsid w:val="00495ED1"/>
    <w:rsid w:val="004A3DD9"/>
    <w:rsid w:val="004A6800"/>
    <w:rsid w:val="004B1D6F"/>
    <w:rsid w:val="004B61A9"/>
    <w:rsid w:val="004B7BBB"/>
    <w:rsid w:val="004D046A"/>
    <w:rsid w:val="004D2060"/>
    <w:rsid w:val="004D214A"/>
    <w:rsid w:val="004D505C"/>
    <w:rsid w:val="004D5AFC"/>
    <w:rsid w:val="004D6C7F"/>
    <w:rsid w:val="004D7C47"/>
    <w:rsid w:val="004E0572"/>
    <w:rsid w:val="004E1D8B"/>
    <w:rsid w:val="004E29ED"/>
    <w:rsid w:val="004E4C95"/>
    <w:rsid w:val="004E60CA"/>
    <w:rsid w:val="004E6315"/>
    <w:rsid w:val="004E747E"/>
    <w:rsid w:val="004E789C"/>
    <w:rsid w:val="004F05A2"/>
    <w:rsid w:val="004F41F0"/>
    <w:rsid w:val="005003DB"/>
    <w:rsid w:val="00502A98"/>
    <w:rsid w:val="00503446"/>
    <w:rsid w:val="00504415"/>
    <w:rsid w:val="00507CB2"/>
    <w:rsid w:val="0051001B"/>
    <w:rsid w:val="005111E6"/>
    <w:rsid w:val="0051615B"/>
    <w:rsid w:val="00520175"/>
    <w:rsid w:val="005201A6"/>
    <w:rsid w:val="00521CD3"/>
    <w:rsid w:val="00522241"/>
    <w:rsid w:val="00525B3A"/>
    <w:rsid w:val="005275A1"/>
    <w:rsid w:val="0052795E"/>
    <w:rsid w:val="00527B16"/>
    <w:rsid w:val="00527CFB"/>
    <w:rsid w:val="005301FA"/>
    <w:rsid w:val="0053061F"/>
    <w:rsid w:val="00541510"/>
    <w:rsid w:val="00541D5E"/>
    <w:rsid w:val="00542C68"/>
    <w:rsid w:val="005469C7"/>
    <w:rsid w:val="0055018F"/>
    <w:rsid w:val="00553971"/>
    <w:rsid w:val="005553A4"/>
    <w:rsid w:val="005603FB"/>
    <w:rsid w:val="0056077B"/>
    <w:rsid w:val="00561145"/>
    <w:rsid w:val="005622A1"/>
    <w:rsid w:val="005650E0"/>
    <w:rsid w:val="00566B98"/>
    <w:rsid w:val="00566D59"/>
    <w:rsid w:val="0057646D"/>
    <w:rsid w:val="0057707C"/>
    <w:rsid w:val="005778F0"/>
    <w:rsid w:val="00580F2E"/>
    <w:rsid w:val="00581448"/>
    <w:rsid w:val="00583560"/>
    <w:rsid w:val="00585025"/>
    <w:rsid w:val="00585744"/>
    <w:rsid w:val="00585771"/>
    <w:rsid w:val="005911B5"/>
    <w:rsid w:val="005919FE"/>
    <w:rsid w:val="00596677"/>
    <w:rsid w:val="00596A66"/>
    <w:rsid w:val="005A2606"/>
    <w:rsid w:val="005A344B"/>
    <w:rsid w:val="005A4563"/>
    <w:rsid w:val="005A4DAA"/>
    <w:rsid w:val="005A7080"/>
    <w:rsid w:val="005B1620"/>
    <w:rsid w:val="005B3F36"/>
    <w:rsid w:val="005B4AAB"/>
    <w:rsid w:val="005C205B"/>
    <w:rsid w:val="005D012D"/>
    <w:rsid w:val="005D0DF8"/>
    <w:rsid w:val="005D3A49"/>
    <w:rsid w:val="005D64DF"/>
    <w:rsid w:val="005E2957"/>
    <w:rsid w:val="005E353E"/>
    <w:rsid w:val="005E4AD7"/>
    <w:rsid w:val="005E7CD7"/>
    <w:rsid w:val="005F1896"/>
    <w:rsid w:val="005F2C56"/>
    <w:rsid w:val="005F36F4"/>
    <w:rsid w:val="005F48D7"/>
    <w:rsid w:val="005F6B66"/>
    <w:rsid w:val="00606EDA"/>
    <w:rsid w:val="00607120"/>
    <w:rsid w:val="00612EA8"/>
    <w:rsid w:val="00612F02"/>
    <w:rsid w:val="00613C06"/>
    <w:rsid w:val="00622262"/>
    <w:rsid w:val="00626DDA"/>
    <w:rsid w:val="00636BE4"/>
    <w:rsid w:val="006376FF"/>
    <w:rsid w:val="00637D7A"/>
    <w:rsid w:val="00642461"/>
    <w:rsid w:val="0064428B"/>
    <w:rsid w:val="006447BF"/>
    <w:rsid w:val="0066632C"/>
    <w:rsid w:val="006735D1"/>
    <w:rsid w:val="0067393B"/>
    <w:rsid w:val="00673F2B"/>
    <w:rsid w:val="0067757C"/>
    <w:rsid w:val="00677A73"/>
    <w:rsid w:val="00680423"/>
    <w:rsid w:val="00683C4A"/>
    <w:rsid w:val="00684145"/>
    <w:rsid w:val="00685C90"/>
    <w:rsid w:val="00686FCC"/>
    <w:rsid w:val="006908BE"/>
    <w:rsid w:val="006916BC"/>
    <w:rsid w:val="0069288C"/>
    <w:rsid w:val="00697B60"/>
    <w:rsid w:val="006A153B"/>
    <w:rsid w:val="006A54ED"/>
    <w:rsid w:val="006A6A60"/>
    <w:rsid w:val="006A6D46"/>
    <w:rsid w:val="006B0123"/>
    <w:rsid w:val="006C0996"/>
    <w:rsid w:val="006C2AD8"/>
    <w:rsid w:val="006C37B3"/>
    <w:rsid w:val="006C3EC2"/>
    <w:rsid w:val="006C42D2"/>
    <w:rsid w:val="006C570A"/>
    <w:rsid w:val="006D2216"/>
    <w:rsid w:val="006D2753"/>
    <w:rsid w:val="006D3439"/>
    <w:rsid w:val="006E0D9B"/>
    <w:rsid w:val="006E0F1C"/>
    <w:rsid w:val="006E3DBA"/>
    <w:rsid w:val="006F0000"/>
    <w:rsid w:val="006F4648"/>
    <w:rsid w:val="006F5891"/>
    <w:rsid w:val="006F7243"/>
    <w:rsid w:val="006F7DCF"/>
    <w:rsid w:val="0070692F"/>
    <w:rsid w:val="007069C5"/>
    <w:rsid w:val="007078EE"/>
    <w:rsid w:val="00711471"/>
    <w:rsid w:val="00715253"/>
    <w:rsid w:val="00715474"/>
    <w:rsid w:val="007251B9"/>
    <w:rsid w:val="00726843"/>
    <w:rsid w:val="00731304"/>
    <w:rsid w:val="00733612"/>
    <w:rsid w:val="0074184B"/>
    <w:rsid w:val="00754A9A"/>
    <w:rsid w:val="00763DAF"/>
    <w:rsid w:val="00765C62"/>
    <w:rsid w:val="0076642B"/>
    <w:rsid w:val="007669EB"/>
    <w:rsid w:val="007675F6"/>
    <w:rsid w:val="00767A08"/>
    <w:rsid w:val="00771B47"/>
    <w:rsid w:val="00771DA0"/>
    <w:rsid w:val="00774CF6"/>
    <w:rsid w:val="00777D54"/>
    <w:rsid w:val="00780420"/>
    <w:rsid w:val="00780D8B"/>
    <w:rsid w:val="0078124E"/>
    <w:rsid w:val="00782198"/>
    <w:rsid w:val="007824CB"/>
    <w:rsid w:val="00785345"/>
    <w:rsid w:val="0078738F"/>
    <w:rsid w:val="00790AD8"/>
    <w:rsid w:val="00791968"/>
    <w:rsid w:val="00793D10"/>
    <w:rsid w:val="007A1AEC"/>
    <w:rsid w:val="007A1D0D"/>
    <w:rsid w:val="007A1DF4"/>
    <w:rsid w:val="007A21F3"/>
    <w:rsid w:val="007A55E9"/>
    <w:rsid w:val="007A69CB"/>
    <w:rsid w:val="007A6BB9"/>
    <w:rsid w:val="007B0565"/>
    <w:rsid w:val="007B277B"/>
    <w:rsid w:val="007B33EF"/>
    <w:rsid w:val="007C22D1"/>
    <w:rsid w:val="007C6E9A"/>
    <w:rsid w:val="007C7191"/>
    <w:rsid w:val="007D0424"/>
    <w:rsid w:val="007D657F"/>
    <w:rsid w:val="007D7CAB"/>
    <w:rsid w:val="007E1F0B"/>
    <w:rsid w:val="007E5C23"/>
    <w:rsid w:val="007F0CFC"/>
    <w:rsid w:val="00801EDB"/>
    <w:rsid w:val="00801EE3"/>
    <w:rsid w:val="00805A62"/>
    <w:rsid w:val="00806313"/>
    <w:rsid w:val="00806FE8"/>
    <w:rsid w:val="0081067C"/>
    <w:rsid w:val="008123AE"/>
    <w:rsid w:val="008125DD"/>
    <w:rsid w:val="00812D4E"/>
    <w:rsid w:val="008165E1"/>
    <w:rsid w:val="008169A9"/>
    <w:rsid w:val="00823538"/>
    <w:rsid w:val="0082405A"/>
    <w:rsid w:val="008248CF"/>
    <w:rsid w:val="00830CE5"/>
    <w:rsid w:val="00850181"/>
    <w:rsid w:val="0085242F"/>
    <w:rsid w:val="00852F87"/>
    <w:rsid w:val="0085326E"/>
    <w:rsid w:val="00853671"/>
    <w:rsid w:val="008609A3"/>
    <w:rsid w:val="008615AE"/>
    <w:rsid w:val="00872557"/>
    <w:rsid w:val="00872EDF"/>
    <w:rsid w:val="00881930"/>
    <w:rsid w:val="00887A0C"/>
    <w:rsid w:val="008900AF"/>
    <w:rsid w:val="00890248"/>
    <w:rsid w:val="008903B3"/>
    <w:rsid w:val="00891898"/>
    <w:rsid w:val="008930F1"/>
    <w:rsid w:val="0089320D"/>
    <w:rsid w:val="00893912"/>
    <w:rsid w:val="008945BC"/>
    <w:rsid w:val="00896C5A"/>
    <w:rsid w:val="008A3830"/>
    <w:rsid w:val="008A5DE9"/>
    <w:rsid w:val="008B30B8"/>
    <w:rsid w:val="008C0796"/>
    <w:rsid w:val="008C2445"/>
    <w:rsid w:val="008C3F4C"/>
    <w:rsid w:val="008D47EB"/>
    <w:rsid w:val="008D63B7"/>
    <w:rsid w:val="008E379B"/>
    <w:rsid w:val="008E5D8C"/>
    <w:rsid w:val="008E61C4"/>
    <w:rsid w:val="008E6760"/>
    <w:rsid w:val="008E6FAC"/>
    <w:rsid w:val="008E74E3"/>
    <w:rsid w:val="008F069F"/>
    <w:rsid w:val="008F248A"/>
    <w:rsid w:val="008F3FFA"/>
    <w:rsid w:val="008F4597"/>
    <w:rsid w:val="008F7668"/>
    <w:rsid w:val="009012AA"/>
    <w:rsid w:val="00903D71"/>
    <w:rsid w:val="00903FB8"/>
    <w:rsid w:val="00904756"/>
    <w:rsid w:val="00906B39"/>
    <w:rsid w:val="009137C7"/>
    <w:rsid w:val="00913BD8"/>
    <w:rsid w:val="009169C5"/>
    <w:rsid w:val="00920504"/>
    <w:rsid w:val="0092279C"/>
    <w:rsid w:val="00922C13"/>
    <w:rsid w:val="00924380"/>
    <w:rsid w:val="00925E2B"/>
    <w:rsid w:val="00926459"/>
    <w:rsid w:val="009267DB"/>
    <w:rsid w:val="0094097B"/>
    <w:rsid w:val="009508AF"/>
    <w:rsid w:val="009516F2"/>
    <w:rsid w:val="009529E9"/>
    <w:rsid w:val="0095325C"/>
    <w:rsid w:val="00955C99"/>
    <w:rsid w:val="00957B99"/>
    <w:rsid w:val="0096314B"/>
    <w:rsid w:val="00964290"/>
    <w:rsid w:val="00966D2C"/>
    <w:rsid w:val="0097014C"/>
    <w:rsid w:val="00974443"/>
    <w:rsid w:val="00976086"/>
    <w:rsid w:val="00982403"/>
    <w:rsid w:val="009856CE"/>
    <w:rsid w:val="00985A30"/>
    <w:rsid w:val="00986486"/>
    <w:rsid w:val="00990C14"/>
    <w:rsid w:val="00990D7B"/>
    <w:rsid w:val="00992C62"/>
    <w:rsid w:val="009A07F4"/>
    <w:rsid w:val="009A4CDD"/>
    <w:rsid w:val="009A5F88"/>
    <w:rsid w:val="009B0616"/>
    <w:rsid w:val="009B1316"/>
    <w:rsid w:val="009B1382"/>
    <w:rsid w:val="009B3053"/>
    <w:rsid w:val="009B5AB8"/>
    <w:rsid w:val="009B7D04"/>
    <w:rsid w:val="009C2D21"/>
    <w:rsid w:val="009C67C6"/>
    <w:rsid w:val="009D47DE"/>
    <w:rsid w:val="009D5634"/>
    <w:rsid w:val="009D786B"/>
    <w:rsid w:val="009E0B45"/>
    <w:rsid w:val="009E21B5"/>
    <w:rsid w:val="009E3F16"/>
    <w:rsid w:val="009E60EA"/>
    <w:rsid w:val="009E659B"/>
    <w:rsid w:val="009E65E4"/>
    <w:rsid w:val="009E7128"/>
    <w:rsid w:val="009F38CF"/>
    <w:rsid w:val="00A044D9"/>
    <w:rsid w:val="00A055DD"/>
    <w:rsid w:val="00A10B07"/>
    <w:rsid w:val="00A21824"/>
    <w:rsid w:val="00A24292"/>
    <w:rsid w:val="00A24797"/>
    <w:rsid w:val="00A25265"/>
    <w:rsid w:val="00A31CF4"/>
    <w:rsid w:val="00A33944"/>
    <w:rsid w:val="00A353AA"/>
    <w:rsid w:val="00A354ED"/>
    <w:rsid w:val="00A3692E"/>
    <w:rsid w:val="00A36CB5"/>
    <w:rsid w:val="00A370C4"/>
    <w:rsid w:val="00A4507D"/>
    <w:rsid w:val="00A4511E"/>
    <w:rsid w:val="00A45141"/>
    <w:rsid w:val="00A4737D"/>
    <w:rsid w:val="00A50DA0"/>
    <w:rsid w:val="00A520CB"/>
    <w:rsid w:val="00A542FB"/>
    <w:rsid w:val="00A55DA3"/>
    <w:rsid w:val="00A560CC"/>
    <w:rsid w:val="00A563D4"/>
    <w:rsid w:val="00A57080"/>
    <w:rsid w:val="00A63B9F"/>
    <w:rsid w:val="00A64E17"/>
    <w:rsid w:val="00A65103"/>
    <w:rsid w:val="00A759DD"/>
    <w:rsid w:val="00A81320"/>
    <w:rsid w:val="00A81369"/>
    <w:rsid w:val="00A829A5"/>
    <w:rsid w:val="00A90B70"/>
    <w:rsid w:val="00A9257B"/>
    <w:rsid w:val="00A96949"/>
    <w:rsid w:val="00AA1564"/>
    <w:rsid w:val="00AA3435"/>
    <w:rsid w:val="00AA4E98"/>
    <w:rsid w:val="00AA5AC8"/>
    <w:rsid w:val="00AA7049"/>
    <w:rsid w:val="00AB4DAF"/>
    <w:rsid w:val="00AB679E"/>
    <w:rsid w:val="00AC2214"/>
    <w:rsid w:val="00AC2885"/>
    <w:rsid w:val="00AC46AC"/>
    <w:rsid w:val="00AC5488"/>
    <w:rsid w:val="00AD0512"/>
    <w:rsid w:val="00AD5DF8"/>
    <w:rsid w:val="00AD6367"/>
    <w:rsid w:val="00AE310F"/>
    <w:rsid w:val="00AE3CF2"/>
    <w:rsid w:val="00AE3E87"/>
    <w:rsid w:val="00AE47AC"/>
    <w:rsid w:val="00AE59D5"/>
    <w:rsid w:val="00AE7C74"/>
    <w:rsid w:val="00AF398A"/>
    <w:rsid w:val="00AF3BC6"/>
    <w:rsid w:val="00AF5356"/>
    <w:rsid w:val="00B046F3"/>
    <w:rsid w:val="00B06F4D"/>
    <w:rsid w:val="00B134C7"/>
    <w:rsid w:val="00B14518"/>
    <w:rsid w:val="00B167E9"/>
    <w:rsid w:val="00B20C7B"/>
    <w:rsid w:val="00B21A24"/>
    <w:rsid w:val="00B265D0"/>
    <w:rsid w:val="00B40068"/>
    <w:rsid w:val="00B42885"/>
    <w:rsid w:val="00B45B9D"/>
    <w:rsid w:val="00B468B8"/>
    <w:rsid w:val="00B46B19"/>
    <w:rsid w:val="00B50037"/>
    <w:rsid w:val="00B5100C"/>
    <w:rsid w:val="00B53531"/>
    <w:rsid w:val="00B63A3F"/>
    <w:rsid w:val="00B66999"/>
    <w:rsid w:val="00B67C48"/>
    <w:rsid w:val="00B746EE"/>
    <w:rsid w:val="00B76B11"/>
    <w:rsid w:val="00B8365A"/>
    <w:rsid w:val="00B84209"/>
    <w:rsid w:val="00B856B1"/>
    <w:rsid w:val="00B91A7A"/>
    <w:rsid w:val="00B92E4D"/>
    <w:rsid w:val="00B9547B"/>
    <w:rsid w:val="00BA1FA0"/>
    <w:rsid w:val="00BA4044"/>
    <w:rsid w:val="00BB1044"/>
    <w:rsid w:val="00BB3FCA"/>
    <w:rsid w:val="00BC0B3A"/>
    <w:rsid w:val="00BC37D5"/>
    <w:rsid w:val="00BC73B0"/>
    <w:rsid w:val="00BC756D"/>
    <w:rsid w:val="00BD0E67"/>
    <w:rsid w:val="00BD3089"/>
    <w:rsid w:val="00BE1503"/>
    <w:rsid w:val="00BE2525"/>
    <w:rsid w:val="00BE2DFF"/>
    <w:rsid w:val="00BE3073"/>
    <w:rsid w:val="00BE3890"/>
    <w:rsid w:val="00BF0D62"/>
    <w:rsid w:val="00BF11FB"/>
    <w:rsid w:val="00BF2238"/>
    <w:rsid w:val="00BF24A7"/>
    <w:rsid w:val="00BF476C"/>
    <w:rsid w:val="00BF78E7"/>
    <w:rsid w:val="00C05195"/>
    <w:rsid w:val="00C06D78"/>
    <w:rsid w:val="00C11852"/>
    <w:rsid w:val="00C12B9A"/>
    <w:rsid w:val="00C13483"/>
    <w:rsid w:val="00C15B6D"/>
    <w:rsid w:val="00C15BA0"/>
    <w:rsid w:val="00C1622C"/>
    <w:rsid w:val="00C16C8A"/>
    <w:rsid w:val="00C22969"/>
    <w:rsid w:val="00C22AFF"/>
    <w:rsid w:val="00C22F6C"/>
    <w:rsid w:val="00C253C7"/>
    <w:rsid w:val="00C26234"/>
    <w:rsid w:val="00C26BF4"/>
    <w:rsid w:val="00C27941"/>
    <w:rsid w:val="00C337B6"/>
    <w:rsid w:val="00C35370"/>
    <w:rsid w:val="00C36765"/>
    <w:rsid w:val="00C367D9"/>
    <w:rsid w:val="00C4206C"/>
    <w:rsid w:val="00C4239B"/>
    <w:rsid w:val="00C429AF"/>
    <w:rsid w:val="00C465C3"/>
    <w:rsid w:val="00C500F0"/>
    <w:rsid w:val="00C546F6"/>
    <w:rsid w:val="00C57BD0"/>
    <w:rsid w:val="00C57F32"/>
    <w:rsid w:val="00C60573"/>
    <w:rsid w:val="00C66A15"/>
    <w:rsid w:val="00C73AEC"/>
    <w:rsid w:val="00C751C5"/>
    <w:rsid w:val="00C82B66"/>
    <w:rsid w:val="00C82DEA"/>
    <w:rsid w:val="00C830F1"/>
    <w:rsid w:val="00C838B8"/>
    <w:rsid w:val="00C86010"/>
    <w:rsid w:val="00C875EC"/>
    <w:rsid w:val="00C87B23"/>
    <w:rsid w:val="00C87F77"/>
    <w:rsid w:val="00C901B3"/>
    <w:rsid w:val="00C94E3C"/>
    <w:rsid w:val="00CA196F"/>
    <w:rsid w:val="00CA24BC"/>
    <w:rsid w:val="00CA264B"/>
    <w:rsid w:val="00CA399D"/>
    <w:rsid w:val="00CB04AD"/>
    <w:rsid w:val="00CB0D71"/>
    <w:rsid w:val="00CB1739"/>
    <w:rsid w:val="00CB4341"/>
    <w:rsid w:val="00CB7811"/>
    <w:rsid w:val="00CB7DCE"/>
    <w:rsid w:val="00CC1F6B"/>
    <w:rsid w:val="00CC4F85"/>
    <w:rsid w:val="00CD4225"/>
    <w:rsid w:val="00CD5AE7"/>
    <w:rsid w:val="00CE20C1"/>
    <w:rsid w:val="00CF020D"/>
    <w:rsid w:val="00CF316C"/>
    <w:rsid w:val="00D0729B"/>
    <w:rsid w:val="00D10E7C"/>
    <w:rsid w:val="00D118BE"/>
    <w:rsid w:val="00D124B0"/>
    <w:rsid w:val="00D13D04"/>
    <w:rsid w:val="00D14312"/>
    <w:rsid w:val="00D20894"/>
    <w:rsid w:val="00D22D57"/>
    <w:rsid w:val="00D23C70"/>
    <w:rsid w:val="00D24D5F"/>
    <w:rsid w:val="00D25078"/>
    <w:rsid w:val="00D32008"/>
    <w:rsid w:val="00D324AA"/>
    <w:rsid w:val="00D325B2"/>
    <w:rsid w:val="00D334A1"/>
    <w:rsid w:val="00D33627"/>
    <w:rsid w:val="00D33A63"/>
    <w:rsid w:val="00D33BD0"/>
    <w:rsid w:val="00D34A49"/>
    <w:rsid w:val="00D40888"/>
    <w:rsid w:val="00D42FB7"/>
    <w:rsid w:val="00D44666"/>
    <w:rsid w:val="00D44979"/>
    <w:rsid w:val="00D4734F"/>
    <w:rsid w:val="00D47933"/>
    <w:rsid w:val="00D51AED"/>
    <w:rsid w:val="00D53154"/>
    <w:rsid w:val="00D5405C"/>
    <w:rsid w:val="00D5512E"/>
    <w:rsid w:val="00D612C0"/>
    <w:rsid w:val="00D62FCF"/>
    <w:rsid w:val="00D638A8"/>
    <w:rsid w:val="00D76B95"/>
    <w:rsid w:val="00D8139C"/>
    <w:rsid w:val="00D863CC"/>
    <w:rsid w:val="00D90933"/>
    <w:rsid w:val="00D9125D"/>
    <w:rsid w:val="00D92F2C"/>
    <w:rsid w:val="00D95046"/>
    <w:rsid w:val="00DA1060"/>
    <w:rsid w:val="00DA5FEF"/>
    <w:rsid w:val="00DA7B6D"/>
    <w:rsid w:val="00DB17B4"/>
    <w:rsid w:val="00DB48E4"/>
    <w:rsid w:val="00DB554B"/>
    <w:rsid w:val="00DC00C8"/>
    <w:rsid w:val="00DC1AC0"/>
    <w:rsid w:val="00DC3022"/>
    <w:rsid w:val="00DC3510"/>
    <w:rsid w:val="00DD483B"/>
    <w:rsid w:val="00DD4FF9"/>
    <w:rsid w:val="00DE51FF"/>
    <w:rsid w:val="00DE69EF"/>
    <w:rsid w:val="00DF28E7"/>
    <w:rsid w:val="00DF447D"/>
    <w:rsid w:val="00DF49A0"/>
    <w:rsid w:val="00DF5D29"/>
    <w:rsid w:val="00E06A9F"/>
    <w:rsid w:val="00E06D61"/>
    <w:rsid w:val="00E0762B"/>
    <w:rsid w:val="00E07C27"/>
    <w:rsid w:val="00E13119"/>
    <w:rsid w:val="00E21C0E"/>
    <w:rsid w:val="00E23018"/>
    <w:rsid w:val="00E23387"/>
    <w:rsid w:val="00E2396D"/>
    <w:rsid w:val="00E23A85"/>
    <w:rsid w:val="00E26089"/>
    <w:rsid w:val="00E26465"/>
    <w:rsid w:val="00E35DA7"/>
    <w:rsid w:val="00E3758E"/>
    <w:rsid w:val="00E479D6"/>
    <w:rsid w:val="00E56F57"/>
    <w:rsid w:val="00E57DC7"/>
    <w:rsid w:val="00E72767"/>
    <w:rsid w:val="00E73B3B"/>
    <w:rsid w:val="00E75690"/>
    <w:rsid w:val="00E75D52"/>
    <w:rsid w:val="00E765BB"/>
    <w:rsid w:val="00E7764E"/>
    <w:rsid w:val="00E80C56"/>
    <w:rsid w:val="00E83DF1"/>
    <w:rsid w:val="00E93266"/>
    <w:rsid w:val="00E93C58"/>
    <w:rsid w:val="00E95715"/>
    <w:rsid w:val="00E97E7A"/>
    <w:rsid w:val="00EA0E83"/>
    <w:rsid w:val="00EB063D"/>
    <w:rsid w:val="00EB085C"/>
    <w:rsid w:val="00EB2AF2"/>
    <w:rsid w:val="00EB58B5"/>
    <w:rsid w:val="00EC47FF"/>
    <w:rsid w:val="00EC6975"/>
    <w:rsid w:val="00ED29B5"/>
    <w:rsid w:val="00ED488D"/>
    <w:rsid w:val="00ED5B68"/>
    <w:rsid w:val="00ED7C07"/>
    <w:rsid w:val="00EE0455"/>
    <w:rsid w:val="00EE777F"/>
    <w:rsid w:val="00EE7E78"/>
    <w:rsid w:val="00EF5F24"/>
    <w:rsid w:val="00EF6247"/>
    <w:rsid w:val="00EF77F1"/>
    <w:rsid w:val="00EF7BE5"/>
    <w:rsid w:val="00F01A95"/>
    <w:rsid w:val="00F01EBB"/>
    <w:rsid w:val="00F06639"/>
    <w:rsid w:val="00F1193F"/>
    <w:rsid w:val="00F1203D"/>
    <w:rsid w:val="00F1264E"/>
    <w:rsid w:val="00F1526B"/>
    <w:rsid w:val="00F16EA6"/>
    <w:rsid w:val="00F21BBA"/>
    <w:rsid w:val="00F274D3"/>
    <w:rsid w:val="00F301C6"/>
    <w:rsid w:val="00F31409"/>
    <w:rsid w:val="00F33ADD"/>
    <w:rsid w:val="00F34E9F"/>
    <w:rsid w:val="00F51412"/>
    <w:rsid w:val="00F526A0"/>
    <w:rsid w:val="00F52CF3"/>
    <w:rsid w:val="00F548FB"/>
    <w:rsid w:val="00F577F1"/>
    <w:rsid w:val="00F626E9"/>
    <w:rsid w:val="00F6390C"/>
    <w:rsid w:val="00F646A4"/>
    <w:rsid w:val="00F64CE2"/>
    <w:rsid w:val="00F65F3E"/>
    <w:rsid w:val="00F72930"/>
    <w:rsid w:val="00F76910"/>
    <w:rsid w:val="00F8088B"/>
    <w:rsid w:val="00F80C6B"/>
    <w:rsid w:val="00F8320E"/>
    <w:rsid w:val="00F84A24"/>
    <w:rsid w:val="00F85607"/>
    <w:rsid w:val="00F85C40"/>
    <w:rsid w:val="00F92926"/>
    <w:rsid w:val="00F92EC8"/>
    <w:rsid w:val="00F97D69"/>
    <w:rsid w:val="00FA076E"/>
    <w:rsid w:val="00FA1039"/>
    <w:rsid w:val="00FA317A"/>
    <w:rsid w:val="00FB3CE6"/>
    <w:rsid w:val="00FB3FC6"/>
    <w:rsid w:val="00FB4E09"/>
    <w:rsid w:val="00FB6EF7"/>
    <w:rsid w:val="00FB743D"/>
    <w:rsid w:val="00FC00BB"/>
    <w:rsid w:val="00FC2684"/>
    <w:rsid w:val="00FC26AB"/>
    <w:rsid w:val="00FC5677"/>
    <w:rsid w:val="00FD72B0"/>
    <w:rsid w:val="00FE3408"/>
    <w:rsid w:val="00FE7401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73"/>
    <w:rPr>
      <w:sz w:val="24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61C73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C7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61C73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461C73"/>
    <w:rPr>
      <w:color w:val="0000FF"/>
      <w:u w:val="single"/>
    </w:rPr>
  </w:style>
  <w:style w:type="paragraph" w:styleId="2">
    <w:name w:val="Body Text 2"/>
    <w:basedOn w:val="a"/>
    <w:rsid w:val="00461C73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461C73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61C7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461C73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964290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C8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5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09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23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pemaronias.gr" TargetMode="External"/><Relationship Id="rId18" Type="http://schemas.openxmlformats.org/officeDocument/2006/relationships/hyperlink" Target="mailto:mail@kpe-maron.rod.sch.g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info@kpemaronias.gr" TargetMode="External"/><Relationship Id="rId17" Type="http://schemas.openxmlformats.org/officeDocument/2006/relationships/hyperlink" Target="mailto:Info@kpemaroni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kpe-maron.rod.sch.g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pe-maron.rod.sch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kpemaronias.g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FA35-1E8C-4220-AC32-B8398E0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συγχώνευση.dot</Template>
  <TotalTime>0</TotalTime>
  <Pages>8</Pages>
  <Words>1283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10647</CharactersWithSpaces>
  <SharedDoc>false</SharedDoc>
  <HLinks>
    <vt:vector size="18" baseType="variant"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http://www.kpemaronias.gr/</vt:lpwstr>
      </vt:variant>
      <vt:variant>
        <vt:lpwstr/>
      </vt:variant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mailto:info@kpemaronias.gr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mailto:mail@kpe-maron.rod.sch.gr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PC1</cp:lastModifiedBy>
  <cp:revision>2</cp:revision>
  <cp:lastPrinted>2016-04-14T10:18:00Z</cp:lastPrinted>
  <dcterms:created xsi:type="dcterms:W3CDTF">2017-05-11T04:59:00Z</dcterms:created>
  <dcterms:modified xsi:type="dcterms:W3CDTF">2017-05-11T04:59:00Z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