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CB" w:rsidRDefault="00BD48CB" w:rsidP="00BD48CB">
      <w:pPr>
        <w:ind w:right="707"/>
        <w:rPr>
          <w:sz w:val="20"/>
        </w:rPr>
      </w:pPr>
    </w:p>
    <w:tbl>
      <w:tblPr>
        <w:tblpPr w:leftFromText="180" w:rightFromText="180" w:vertAnchor="text" w:horzAnchor="margin" w:tblpY="-395"/>
        <w:tblW w:w="9894" w:type="dxa"/>
        <w:tblLayout w:type="fixed"/>
        <w:tblLook w:val="0000"/>
      </w:tblPr>
      <w:tblGrid>
        <w:gridCol w:w="1526"/>
        <w:gridCol w:w="3402"/>
        <w:gridCol w:w="997"/>
        <w:gridCol w:w="3969"/>
      </w:tblGrid>
      <w:tr w:rsidR="00712559" w:rsidRPr="004F19D9" w:rsidTr="00E770FB">
        <w:trPr>
          <w:trHeight w:val="704"/>
        </w:trPr>
        <w:tc>
          <w:tcPr>
            <w:tcW w:w="4928" w:type="dxa"/>
            <w:gridSpan w:val="2"/>
            <w:vMerge w:val="restart"/>
          </w:tcPr>
          <w:p w:rsidR="00712559" w:rsidRDefault="00FE4310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26C1B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712559" w:rsidRPr="004F19D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712559" w:rsidRDefault="00712559" w:rsidP="00072399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 ΠΑΙΔΕΙΑΣ</w:t>
            </w:r>
            <w:r w:rsidR="00072399">
              <w:rPr>
                <w:rFonts w:ascii="Calibri" w:hAnsi="Calibri" w:cs="Calibri"/>
                <w:b/>
                <w:sz w:val="22"/>
                <w:szCs w:val="22"/>
              </w:rPr>
              <w:t>, ΕΡΕΥΝΑΣ</w:t>
            </w:r>
            <w:r w:rsidRPr="00C803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71255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12559" w:rsidRPr="004F19D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12559" w:rsidRPr="004F19D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12559" w:rsidRPr="00377791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12559" w:rsidRPr="004F19D9" w:rsidRDefault="00712559" w:rsidP="00E770FB">
            <w:pPr>
              <w:ind w:right="601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966" w:type="dxa"/>
            <w:gridSpan w:val="2"/>
          </w:tcPr>
          <w:p w:rsidR="00712559" w:rsidRDefault="00FE4310" w:rsidP="00E770FB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052AC" w:rsidRDefault="00712559" w:rsidP="00E770FB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A3D4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  <w:r w:rsidRPr="006052AC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0D6CEC" w:rsidRPr="006052AC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6052AC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07239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</w:p>
          <w:p w:rsidR="00712559" w:rsidRPr="006052AC" w:rsidRDefault="00712559" w:rsidP="003A3D47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Αριθμ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052AC" w:rsidRPr="007D0E2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 w:rsidR="003A3D47" w:rsidRPr="007D0E2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46</w:t>
            </w:r>
          </w:p>
        </w:tc>
      </w:tr>
      <w:tr w:rsidR="00712559" w:rsidRPr="004F19D9" w:rsidTr="00E770FB">
        <w:trPr>
          <w:trHeight w:val="1367"/>
        </w:trPr>
        <w:tc>
          <w:tcPr>
            <w:tcW w:w="4928" w:type="dxa"/>
            <w:gridSpan w:val="2"/>
            <w:vMerge/>
          </w:tcPr>
          <w:p w:rsidR="00712559" w:rsidRPr="004F19D9" w:rsidRDefault="00712559" w:rsidP="00E770FB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712559" w:rsidRPr="00A56C02" w:rsidRDefault="00712559" w:rsidP="00E770FB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E770FB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712559" w:rsidRPr="00A56C02" w:rsidRDefault="00712559" w:rsidP="00E770FB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E770FB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E770FB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E770FB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425A" w:rsidRPr="00A56C02" w:rsidRDefault="00CA425A" w:rsidP="000D6CEC">
            <w:pPr>
              <w:ind w:right="-108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712559" w:rsidRPr="00A56C02" w:rsidRDefault="00D93A9E" w:rsidP="00D93A9E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spellStart"/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Κοιν</w:t>
            </w:r>
            <w:proofErr w:type="spellEnd"/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  <w:tc>
          <w:tcPr>
            <w:tcW w:w="3969" w:type="dxa"/>
            <w:vMerge w:val="restart"/>
          </w:tcPr>
          <w:p w:rsidR="00712559" w:rsidRPr="00A56C02" w:rsidRDefault="00712559" w:rsidP="00E770FB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712559" w:rsidRPr="00A56C02" w:rsidRDefault="00CA425A" w:rsidP="000D6CEC">
            <w:pPr>
              <w:tabs>
                <w:tab w:val="left" w:pos="2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νσει</w:t>
            </w:r>
            <w:proofErr w:type="spellEnd"/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ς ΠΕ &amp;  ΔΕ της χώρας</w:t>
            </w:r>
          </w:p>
          <w:p w:rsidR="00CA425A" w:rsidRPr="00A56C02" w:rsidRDefault="00712559" w:rsidP="00B55366">
            <w:pPr>
              <w:tabs>
                <w:tab w:val="left" w:pos="29"/>
              </w:tabs>
              <w:autoSpaceDE w:val="0"/>
              <w:autoSpaceDN w:val="0"/>
              <w:adjustRightInd w:val="0"/>
              <w:ind w:right="180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 xml:space="preserve">(υπόψη Υπευθύνων </w:t>
            </w:r>
            <w:proofErr w:type="spellStart"/>
            <w:r w:rsidRPr="00A56C02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ερ</w:t>
            </w:r>
            <w:proofErr w:type="spellEnd"/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κής</w:t>
            </w:r>
            <w:proofErr w:type="spellEnd"/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A56C02">
              <w:rPr>
                <w:rFonts w:ascii="Calibri" w:hAnsi="Calibri"/>
                <w:b/>
                <w:sz w:val="22"/>
                <w:szCs w:val="22"/>
              </w:rPr>
              <w:t>Ε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κπ</w:t>
            </w:r>
            <w:proofErr w:type="spellEnd"/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 xml:space="preserve">/σης </w:t>
            </w:r>
            <w:r w:rsidRPr="00A56C02">
              <w:rPr>
                <w:rFonts w:ascii="Calibri" w:hAnsi="Calibri"/>
                <w:b/>
                <w:sz w:val="22"/>
                <w:szCs w:val="22"/>
              </w:rPr>
              <w:t>ή Σ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 xml:space="preserve">χολικών </w:t>
            </w:r>
            <w:r w:rsidRPr="00A56C02">
              <w:rPr>
                <w:rFonts w:ascii="Calibri" w:hAnsi="Calibri"/>
                <w:b/>
                <w:sz w:val="22"/>
                <w:szCs w:val="22"/>
              </w:rPr>
              <w:t>Δ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ραστηριοτήτων</w:t>
            </w:r>
            <w:r w:rsidRPr="00A56C02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  <w:p w:rsidR="00CA425A" w:rsidRPr="00A56C02" w:rsidRDefault="00CA425A" w:rsidP="00B55366">
            <w:pPr>
              <w:tabs>
                <w:tab w:val="left" w:pos="29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Σχολικές μονάδες ΠΕ και ΔΕ της χώρας (μέσω των οικείων Δ/</w:t>
            </w:r>
            <w:proofErr w:type="spellStart"/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νσεων</w:t>
            </w:r>
            <w:proofErr w:type="spellEnd"/>
            <w:r w:rsidR="00712559" w:rsidRPr="00A56C02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402CD6" w:rsidRPr="00A56C02" w:rsidRDefault="00402CD6" w:rsidP="00E770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17591" w:rsidRPr="00A56C02" w:rsidRDefault="00A56C02" w:rsidP="00B55366">
            <w:pPr>
              <w:ind w:left="171" w:right="464" w:hanging="142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>ΥΠ</w:t>
            </w:r>
            <w:r w:rsidR="00B929D3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D93A9E">
              <w:rPr>
                <w:rFonts w:ascii="Calibri" w:hAnsi="Calibri"/>
                <w:b/>
                <w:sz w:val="22"/>
                <w:szCs w:val="22"/>
              </w:rPr>
              <w:t>Ε</w:t>
            </w:r>
            <w:r w:rsidR="00DA320E" w:rsidRPr="00A56C02">
              <w:rPr>
                <w:rFonts w:ascii="Calibri" w:hAnsi="Calibri"/>
                <w:b/>
                <w:sz w:val="22"/>
                <w:szCs w:val="22"/>
              </w:rPr>
              <w:t xml:space="preserve">Θ, </w:t>
            </w:r>
            <w:r w:rsidR="00D93A9E">
              <w:rPr>
                <w:rFonts w:ascii="Calibri" w:hAnsi="Calibri"/>
                <w:b/>
                <w:sz w:val="22"/>
                <w:szCs w:val="22"/>
              </w:rPr>
              <w:t>Γ.Δ. Σπουδών Α/</w:t>
            </w:r>
            <w:proofErr w:type="spellStart"/>
            <w:r w:rsidR="00D93A9E"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 w:rsidR="00D93A9E">
              <w:rPr>
                <w:rFonts w:ascii="Calibri" w:hAnsi="Calibri"/>
                <w:b/>
                <w:sz w:val="22"/>
                <w:szCs w:val="22"/>
              </w:rPr>
              <w:t xml:space="preserve"> &amp; Β/</w:t>
            </w:r>
            <w:proofErr w:type="spellStart"/>
            <w:r w:rsidR="00D93A9E"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 w:rsidR="00D93A9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93A9E"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 w:rsidR="00D93A9E">
              <w:rPr>
                <w:rFonts w:ascii="Calibri" w:hAnsi="Calibri"/>
                <w:b/>
                <w:sz w:val="22"/>
                <w:szCs w:val="22"/>
              </w:rPr>
              <w:t>/σης</w:t>
            </w:r>
            <w:r w:rsidR="00C17591" w:rsidRPr="00A56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02CD6" w:rsidRPr="00A56C02" w:rsidRDefault="00A56C02" w:rsidP="00B55366">
            <w:pPr>
              <w:ind w:left="171" w:hanging="171"/>
              <w:rPr>
                <w:rFonts w:ascii="Calibri" w:hAnsi="Calibri"/>
                <w:b/>
                <w:sz w:val="22"/>
                <w:szCs w:val="22"/>
              </w:rPr>
            </w:pPr>
            <w:r w:rsidRPr="00A56C02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>Περιφερειακή Δ/</w:t>
            </w:r>
            <w:proofErr w:type="spellStart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 xml:space="preserve"> Α/</w:t>
            </w:r>
            <w:proofErr w:type="spellStart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 xml:space="preserve"> &amp; Β/</w:t>
            </w:r>
            <w:proofErr w:type="spellStart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 w:rsidR="00402CD6" w:rsidRPr="00A56C02">
              <w:rPr>
                <w:rFonts w:ascii="Calibri" w:hAnsi="Calibri"/>
                <w:b/>
                <w:sz w:val="22"/>
                <w:szCs w:val="22"/>
              </w:rPr>
              <w:t>/σης Κ. Μακεδονίας</w:t>
            </w:r>
          </w:p>
          <w:p w:rsidR="00402CD6" w:rsidRPr="00A56C02" w:rsidRDefault="00402CD6" w:rsidP="00E770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12559" w:rsidRPr="004F19D9" w:rsidTr="00E770FB">
        <w:trPr>
          <w:trHeight w:val="180"/>
        </w:trPr>
        <w:tc>
          <w:tcPr>
            <w:tcW w:w="1526" w:type="dxa"/>
          </w:tcPr>
          <w:p w:rsidR="00712559" w:rsidRPr="004F19D9" w:rsidRDefault="00712559" w:rsidP="00E770FB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</w:tcPr>
          <w:p w:rsidR="00712559" w:rsidRPr="004F19D9" w:rsidRDefault="008D37FF" w:rsidP="008D37FF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997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:rsidTr="00E770FB">
        <w:trPr>
          <w:trHeight w:val="240"/>
        </w:trPr>
        <w:tc>
          <w:tcPr>
            <w:tcW w:w="1526" w:type="dxa"/>
          </w:tcPr>
          <w:p w:rsidR="00712559" w:rsidRPr="004F19D9" w:rsidRDefault="00712559" w:rsidP="00E770FB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402" w:type="dxa"/>
          </w:tcPr>
          <w:p w:rsidR="00712559" w:rsidRPr="000D73D6" w:rsidRDefault="00712559" w:rsidP="00D93A9E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>2310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997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12559" w:rsidRPr="004F19D9" w:rsidRDefault="00712559" w:rsidP="00E770FB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2559" w:rsidRPr="00301EDA" w:rsidRDefault="00712559" w:rsidP="00712559">
      <w:pPr>
        <w:jc w:val="both"/>
        <w:rPr>
          <w:rFonts w:ascii="Calibri" w:eastAsia="Arial Unicode MS" w:hAnsi="Calibri"/>
          <w:b/>
          <w:bCs/>
        </w:rPr>
      </w:pPr>
      <w:r w:rsidRPr="00301EDA">
        <w:rPr>
          <w:rFonts w:ascii="Calibri" w:hAnsi="Calibri" w:cs="Tahoma"/>
          <w:b/>
        </w:rPr>
        <w:t>ΘΕΜΑ: «</w:t>
      </w:r>
      <w:r w:rsidRPr="00301EDA">
        <w:rPr>
          <w:rFonts w:ascii="Calibri" w:hAnsi="Calibri"/>
          <w:b/>
        </w:rPr>
        <w:t xml:space="preserve">Πρόσκληση για συμμετοχή στο </w:t>
      </w:r>
      <w:r w:rsidRPr="00301EDA">
        <w:rPr>
          <w:rFonts w:ascii="Calibri" w:eastAsia="Arial Unicode MS" w:hAnsi="Calibri" w:cs="Arial Unicode MS"/>
          <w:b/>
          <w:bCs/>
        </w:rPr>
        <w:t>Εθνικ</w:t>
      </w:r>
      <w:r>
        <w:rPr>
          <w:rFonts w:ascii="Calibri" w:eastAsia="Arial Unicode MS" w:hAnsi="Calibri" w:cs="Arial Unicode MS"/>
          <w:b/>
          <w:bCs/>
        </w:rPr>
        <w:t>ό</w:t>
      </w:r>
      <w:r w:rsidRPr="00301EDA">
        <w:rPr>
          <w:rFonts w:ascii="Calibri" w:eastAsia="Arial Unicode MS" w:hAnsi="Calibri" w:cs="Arial Unicode MS"/>
          <w:b/>
          <w:bCs/>
        </w:rPr>
        <w:t xml:space="preserve"> Θεματικ</w:t>
      </w:r>
      <w:r>
        <w:rPr>
          <w:rFonts w:ascii="Calibri" w:eastAsia="Arial Unicode MS" w:hAnsi="Calibri" w:cs="Arial Unicode MS"/>
          <w:b/>
          <w:bCs/>
        </w:rPr>
        <w:t>ό</w:t>
      </w:r>
      <w:r w:rsidRPr="00301EDA">
        <w:rPr>
          <w:rFonts w:ascii="Calibri" w:eastAsia="Arial Unicode MS" w:hAnsi="Calibri" w:cs="Arial Unicode MS"/>
          <w:b/>
          <w:bCs/>
        </w:rPr>
        <w:t xml:space="preserve"> Δ</w:t>
      </w:r>
      <w:r>
        <w:rPr>
          <w:rFonts w:ascii="Calibri" w:eastAsia="Arial Unicode MS" w:hAnsi="Calibri" w:cs="Arial Unicode MS"/>
          <w:b/>
          <w:bCs/>
        </w:rPr>
        <w:t>ί</w:t>
      </w:r>
      <w:r w:rsidRPr="00301EDA">
        <w:rPr>
          <w:rFonts w:ascii="Calibri" w:eastAsia="Arial Unicode MS" w:hAnsi="Calibri" w:cs="Arial Unicode MS"/>
          <w:b/>
          <w:bCs/>
        </w:rPr>
        <w:t>κτ</w:t>
      </w:r>
      <w:r>
        <w:rPr>
          <w:rFonts w:ascii="Calibri" w:eastAsia="Arial Unicode MS" w:hAnsi="Calibri" w:cs="Arial Unicode MS"/>
          <w:b/>
          <w:bCs/>
        </w:rPr>
        <w:t>υο</w:t>
      </w:r>
      <w:r w:rsidRPr="00301EDA">
        <w:rPr>
          <w:rFonts w:ascii="Calibri" w:eastAsia="Arial Unicode MS" w:hAnsi="Calibri" w:cs="Arial Unicode MS"/>
          <w:b/>
          <w:bCs/>
        </w:rPr>
        <w:t xml:space="preserve"> </w:t>
      </w:r>
      <w:r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Pr="00301EDA">
        <w:rPr>
          <w:rFonts w:ascii="Calibri" w:eastAsia="Arial Unicode MS" w:hAnsi="Calibri" w:cs="Arial Unicode MS"/>
          <w:b/>
          <w:bCs/>
        </w:rPr>
        <w:t xml:space="preserve"> του ΚΠΕ Ελευθερίου Κορδελιού &amp; Βερτίσκου με τίτλο</w:t>
      </w:r>
      <w:r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Pr="00301EDA">
        <w:rPr>
          <w:rFonts w:ascii="Calibri" w:eastAsia="Arial Unicode MS" w:hAnsi="Calibri" w:cs="Arial Unicode MS"/>
          <w:b/>
          <w:bCs/>
        </w:rPr>
        <w:t xml:space="preserve">ΒΙΩΣΙΜΗ ΠΟΛΗ: Η ΠΟΛΗ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 w:rsidRPr="00301EDA">
        <w:rPr>
          <w:rFonts w:ascii="Calibri" w:eastAsia="Arial Unicode MS" w:hAnsi="Calibri" w:cs="Arial Unicode MS"/>
          <w:b/>
          <w:bCs/>
        </w:rPr>
        <w:t>ΠΕΔΙΟ ΕΚΠΑΙΔΕΥΣΗΣ ΓΙΑ ΤΗΝ ΑΕΙΦΟΡΙΑ</w:t>
      </w:r>
      <w:r>
        <w:rPr>
          <w:rFonts w:ascii="Calibri" w:eastAsia="Arial Unicode MS" w:hAnsi="Calibri" w:cs="Arial Unicode MS"/>
          <w:b/>
          <w:bCs/>
        </w:rPr>
        <w:t>»</w:t>
      </w:r>
    </w:p>
    <w:p w:rsidR="00712559" w:rsidRPr="00172F97" w:rsidRDefault="00712559" w:rsidP="00712559">
      <w:pPr>
        <w:ind w:left="4536" w:hanging="4536"/>
        <w:jc w:val="both"/>
        <w:rPr>
          <w:rFonts w:ascii="Calibri" w:hAnsi="Calibri" w:cs="Tahoma"/>
        </w:rPr>
      </w:pPr>
    </w:p>
    <w:p w:rsidR="00B929D3" w:rsidRPr="00B929D3" w:rsidRDefault="00B929D3" w:rsidP="002B3779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Κέντρο Περιβαλλοντικής Εκπαίδευσης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 xml:space="preserve">ως συντονιστής του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Δικτύ</w:t>
      </w:r>
      <w:r>
        <w:rPr>
          <w:rFonts w:ascii="Calibri" w:eastAsia="Arial Unicode MS" w:hAnsi="Calibri" w:cs="Arial Unicode MS"/>
          <w:bCs/>
          <w:szCs w:val="24"/>
        </w:rPr>
        <w:t>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καλεί όσ</w:t>
      </w:r>
      <w:r>
        <w:rPr>
          <w:rFonts w:ascii="Calibri" w:eastAsia="Arial Unicode MS" w:hAnsi="Calibri" w:cs="Arial Unicode MS"/>
          <w:bCs/>
          <w:szCs w:val="24"/>
        </w:rPr>
        <w:t xml:space="preserve">ες σχολικές ομάδες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επιθυμούν, να δηλώσουν συμμετοχή ή να ανανεώσουν την </w:t>
      </w:r>
      <w:r>
        <w:rPr>
          <w:rFonts w:ascii="Calibri" w:eastAsia="Arial Unicode MS" w:hAnsi="Calibri" w:cs="Arial Unicode MS"/>
          <w:bCs/>
          <w:szCs w:val="24"/>
        </w:rPr>
        <w:t xml:space="preserve">συμμετοχή τους στο </w:t>
      </w:r>
      <w:r w:rsidR="002B377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ίκτυο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. </w:t>
      </w:r>
    </w:p>
    <w:p w:rsidR="002B3779" w:rsidRPr="005C598B" w:rsidRDefault="002B3779" w:rsidP="006D21F4">
      <w:pPr>
        <w:spacing w:before="120" w:after="120"/>
        <w:jc w:val="both"/>
        <w:rPr>
          <w:rFonts w:ascii="Calibri" w:hAnsi="Calibri"/>
          <w:strike/>
          <w:szCs w:val="24"/>
        </w:rPr>
      </w:pPr>
      <w:r w:rsidRPr="002B3779">
        <w:rPr>
          <w:rFonts w:ascii="Calibri" w:hAnsi="Calibri"/>
          <w:szCs w:val="24"/>
        </w:rPr>
        <w:t>Οι σχολικές μονάδες που επιθυμούν να συμμετέχουν στο Δίκτυο</w:t>
      </w:r>
      <w:r w:rsidRPr="008E1FD6">
        <w:rPr>
          <w:rFonts w:ascii="Calibri" w:hAnsi="Calibri"/>
          <w:szCs w:val="24"/>
        </w:rPr>
        <w:t xml:space="preserve"> παρακαλούνται να συμπληρώσουν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τη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ν ηλεκτρονική αίτηση στο σύνδεσμο </w:t>
      </w:r>
      <w:hyperlink r:id="rId10" w:history="1">
        <w:r w:rsidR="003A3D47" w:rsidRPr="003A3D47">
          <w:rPr>
            <w:rStyle w:val="-"/>
            <w:rFonts w:asciiTheme="minorHAnsi" w:hAnsiTheme="minorHAnsi"/>
            <w:b/>
            <w:bCs/>
          </w:rPr>
          <w:t>http://tinyurl.com/viosimipoli15</w:t>
        </w:r>
      </w:hyperlink>
      <w:r w:rsidR="003A3D47" w:rsidRPr="003A3D47">
        <w:rPr>
          <w:b/>
          <w:bCs/>
        </w:rPr>
        <w:t xml:space="preserve">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 w:rsidR="00B929D3" w:rsidRPr="00B929D3">
        <w:rPr>
          <w:rFonts w:ascii="Calibri" w:eastAsia="Arial Unicode MS" w:hAnsi="Calibri" w:cs="Arial Unicode MS"/>
          <w:b/>
          <w:bCs/>
          <w:szCs w:val="24"/>
        </w:rPr>
        <w:t>μέχρι 2</w:t>
      </w:r>
      <w:r w:rsidR="00894A20" w:rsidRPr="00894A20">
        <w:rPr>
          <w:rFonts w:ascii="Calibri" w:eastAsia="Arial Unicode MS" w:hAnsi="Calibri" w:cs="Arial Unicode MS"/>
          <w:b/>
          <w:bCs/>
          <w:szCs w:val="24"/>
        </w:rPr>
        <w:t>9</w:t>
      </w:r>
      <w:r w:rsidR="00B929D3" w:rsidRPr="00B929D3">
        <w:rPr>
          <w:rFonts w:ascii="Calibri" w:eastAsia="Arial Unicode MS" w:hAnsi="Calibri" w:cs="Arial Unicode MS"/>
          <w:b/>
          <w:bCs/>
          <w:szCs w:val="24"/>
        </w:rPr>
        <w:t xml:space="preserve"> Οκτωβρίου 2015</w:t>
      </w:r>
      <w:r w:rsidR="006D21F4" w:rsidRPr="006D21F4">
        <w:rPr>
          <w:rFonts w:ascii="Calibri" w:eastAsia="Arial Unicode MS" w:hAnsi="Calibri" w:cs="Arial Unicode MS"/>
          <w:bCs/>
          <w:szCs w:val="24"/>
        </w:rPr>
        <w:t xml:space="preserve"> </w:t>
      </w:r>
      <w:r w:rsidR="006D21F4">
        <w:rPr>
          <w:rFonts w:ascii="Calibri" w:eastAsia="Arial Unicode MS" w:hAnsi="Calibri" w:cs="Arial Unicode MS"/>
          <w:bCs/>
          <w:szCs w:val="24"/>
        </w:rPr>
        <w:t xml:space="preserve">και να ενημερώσουν σχετικά τους </w:t>
      </w:r>
      <w:r w:rsidR="006D21F4">
        <w:rPr>
          <w:rFonts w:ascii="Calibri" w:hAnsi="Calibri"/>
          <w:szCs w:val="24"/>
        </w:rPr>
        <w:t>Υ</w:t>
      </w:r>
      <w:r w:rsidRPr="00DC5D9C">
        <w:rPr>
          <w:rFonts w:ascii="Calibri" w:hAnsi="Calibri"/>
          <w:szCs w:val="24"/>
        </w:rPr>
        <w:t>πεύθυνο</w:t>
      </w:r>
      <w:r w:rsidR="006D21F4">
        <w:rPr>
          <w:rFonts w:ascii="Calibri" w:hAnsi="Calibri"/>
          <w:szCs w:val="24"/>
        </w:rPr>
        <w:t>υς</w:t>
      </w:r>
      <w:r w:rsidRPr="00DC5D9C">
        <w:rPr>
          <w:rFonts w:ascii="Calibri" w:hAnsi="Calibri"/>
          <w:szCs w:val="24"/>
        </w:rPr>
        <w:t xml:space="preserve"> Σχολικών Δραστηριοτήτων ή Περιβαλλοντικής Εκπαίδευσης της Δ/</w:t>
      </w:r>
      <w:proofErr w:type="spellStart"/>
      <w:r w:rsidRPr="00DC5D9C">
        <w:rPr>
          <w:rFonts w:ascii="Calibri" w:hAnsi="Calibri"/>
          <w:szCs w:val="24"/>
        </w:rPr>
        <w:t>νσης</w:t>
      </w:r>
      <w:proofErr w:type="spellEnd"/>
      <w:r w:rsidRPr="00DC5D9C">
        <w:rPr>
          <w:rFonts w:ascii="Calibri" w:hAnsi="Calibri"/>
          <w:szCs w:val="24"/>
        </w:rPr>
        <w:t xml:space="preserve"> στην οποία ανήκουν. </w:t>
      </w:r>
      <w:r w:rsidRPr="005C598B">
        <w:rPr>
          <w:rFonts w:ascii="Calibri" w:hAnsi="Calibri"/>
          <w:szCs w:val="24"/>
        </w:rPr>
        <w:t>Οι σχολικές μονάδες που συμμετείχαν στο δίκτυο κατά τη σχολικ</w:t>
      </w:r>
      <w:r>
        <w:rPr>
          <w:rFonts w:ascii="Calibri" w:hAnsi="Calibri"/>
          <w:szCs w:val="24"/>
        </w:rPr>
        <w:t>ή</w:t>
      </w:r>
      <w:r w:rsidRPr="005C598B">
        <w:rPr>
          <w:rFonts w:ascii="Calibri" w:hAnsi="Calibri"/>
          <w:szCs w:val="24"/>
        </w:rPr>
        <w:t xml:space="preserve"> χρονιά 201</w:t>
      </w:r>
      <w:r>
        <w:rPr>
          <w:rFonts w:ascii="Calibri" w:hAnsi="Calibri"/>
          <w:szCs w:val="24"/>
        </w:rPr>
        <w:t>4</w:t>
      </w:r>
      <w:r w:rsidRPr="005C598B">
        <w:rPr>
          <w:rFonts w:ascii="Calibri" w:hAnsi="Calibri"/>
          <w:szCs w:val="24"/>
        </w:rPr>
        <w:t>-201</w:t>
      </w:r>
      <w:r>
        <w:rPr>
          <w:rFonts w:ascii="Calibri" w:hAnsi="Calibri"/>
          <w:szCs w:val="24"/>
        </w:rPr>
        <w:t>5</w:t>
      </w:r>
      <w:r w:rsidRPr="005C598B">
        <w:rPr>
          <w:rFonts w:ascii="Calibri" w:hAnsi="Calibri"/>
          <w:szCs w:val="24"/>
        </w:rPr>
        <w:t xml:space="preserve"> παρακαλούνται να </w:t>
      </w:r>
      <w:proofErr w:type="spellStart"/>
      <w:r w:rsidRPr="005C598B">
        <w:rPr>
          <w:rFonts w:ascii="Calibri" w:hAnsi="Calibri"/>
          <w:szCs w:val="24"/>
        </w:rPr>
        <w:t>επικαιροποιήσουν</w:t>
      </w:r>
      <w:proofErr w:type="spellEnd"/>
      <w:r w:rsidRPr="005C598B">
        <w:rPr>
          <w:rFonts w:ascii="Calibri" w:hAnsi="Calibri"/>
          <w:szCs w:val="24"/>
        </w:rPr>
        <w:t xml:space="preserve"> τη συμμετοχή τους δηλώνοντας ό</w:t>
      </w:r>
      <w:r>
        <w:rPr>
          <w:rFonts w:ascii="Calibri" w:hAnsi="Calibri"/>
          <w:szCs w:val="24"/>
        </w:rPr>
        <w:t>τ</w:t>
      </w:r>
      <w:r w:rsidRPr="005C598B">
        <w:rPr>
          <w:rFonts w:ascii="Calibri" w:hAnsi="Calibri"/>
          <w:szCs w:val="24"/>
        </w:rPr>
        <w:t xml:space="preserve">ι συνεχίζουν να είναι ενταγμένες στο δίκτυο </w:t>
      </w:r>
      <w:r w:rsidR="007D0E24">
        <w:rPr>
          <w:rFonts w:ascii="Calibri" w:hAnsi="Calibri"/>
          <w:szCs w:val="24"/>
        </w:rPr>
        <w:t>συμπληρώνοντας την</w:t>
      </w:r>
      <w:r>
        <w:rPr>
          <w:rFonts w:ascii="Calibri" w:hAnsi="Calibri"/>
          <w:szCs w:val="24"/>
        </w:rPr>
        <w:t xml:space="preserve"> α</w:t>
      </w:r>
      <w:r w:rsidR="007D0E24">
        <w:rPr>
          <w:rFonts w:ascii="Calibri" w:hAnsi="Calibri"/>
          <w:szCs w:val="24"/>
        </w:rPr>
        <w:t>ίτηση</w:t>
      </w:r>
      <w:r>
        <w:rPr>
          <w:rFonts w:ascii="Calibri" w:hAnsi="Calibri"/>
          <w:szCs w:val="24"/>
        </w:rPr>
        <w:t>.</w:t>
      </w:r>
    </w:p>
    <w:p w:rsidR="00B929D3" w:rsidRPr="003A3D47" w:rsidRDefault="002B3779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>Π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ληροφορίες που αφορούν στο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 σκεπτικό</w:t>
      </w:r>
      <w:r>
        <w:rPr>
          <w:rFonts w:ascii="Calibri" w:eastAsia="Arial Unicode MS" w:hAnsi="Calibri" w:cs="Arial Unicode MS"/>
          <w:bCs/>
          <w:szCs w:val="24"/>
        </w:rPr>
        <w:t>,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>σ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τους στόχους, </w:t>
      </w:r>
      <w:r>
        <w:rPr>
          <w:rFonts w:ascii="Calibri" w:eastAsia="Arial Unicode MS" w:hAnsi="Calibri" w:cs="Arial Unicode MS"/>
          <w:bCs/>
          <w:szCs w:val="24"/>
        </w:rPr>
        <w:t>σ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την </w:t>
      </w:r>
      <w:r>
        <w:rPr>
          <w:rFonts w:ascii="Calibri" w:eastAsia="Arial Unicode MS" w:hAnsi="Calibri" w:cs="Arial Unicode MS"/>
          <w:bCs/>
          <w:szCs w:val="24"/>
        </w:rPr>
        <w:t xml:space="preserve">παιδαγωγική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προσέγγιση </w:t>
      </w:r>
      <w:r>
        <w:rPr>
          <w:rFonts w:ascii="Calibri" w:eastAsia="Arial Unicode MS" w:hAnsi="Calibri" w:cs="Arial Unicode MS"/>
          <w:bCs/>
          <w:szCs w:val="24"/>
        </w:rPr>
        <w:t>του δικτύου και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 στο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υς άξονες των θεματικών ενοτήτων μπορείτε να δείτε στο συνημμένο </w:t>
      </w:r>
      <w:r>
        <w:rPr>
          <w:rFonts w:ascii="Calibri" w:eastAsia="Arial Unicode MS" w:hAnsi="Calibri" w:cs="Arial Unicode MS"/>
          <w:bCs/>
          <w:szCs w:val="24"/>
        </w:rPr>
        <w:t xml:space="preserve">έγγραφο και στην ιστοσελίδα του δικτύου </w:t>
      </w:r>
      <w:hyperlink r:id="rId11" w:history="1">
        <w:r w:rsidRPr="00B8342F">
          <w:rPr>
            <w:rStyle w:val="-"/>
            <w:rFonts w:ascii="Calibri" w:eastAsia="Arial Unicode MS" w:hAnsi="Calibri" w:cs="Arial Unicode MS"/>
            <w:bCs/>
            <w:szCs w:val="24"/>
          </w:rPr>
          <w:t>http://www.kpe-thess.gr/networks/biosimipoli/</w:t>
        </w:r>
      </w:hyperlink>
    </w:p>
    <w:p w:rsidR="00AA5A9C" w:rsidRDefault="00AA5A9C" w:rsidP="00D03B96">
      <w:pPr>
        <w:ind w:left="4962" w:right="946" w:hanging="6"/>
        <w:jc w:val="center"/>
        <w:rPr>
          <w:rFonts w:ascii="Calibri" w:hAnsi="Calibri" w:cs="Tahoma"/>
        </w:rPr>
      </w:pPr>
    </w:p>
    <w:p w:rsidR="00712559" w:rsidRDefault="00712559" w:rsidP="00AA5A9C">
      <w:pPr>
        <w:ind w:left="5103" w:right="946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:rsidR="00B55366" w:rsidRPr="00172F97" w:rsidRDefault="00B55366" w:rsidP="00AA5A9C">
      <w:pPr>
        <w:ind w:left="5103" w:right="946" w:hanging="6"/>
        <w:jc w:val="center"/>
        <w:rPr>
          <w:rFonts w:ascii="Calibri" w:hAnsi="Calibri" w:cs="Tahoma"/>
        </w:rPr>
      </w:pPr>
    </w:p>
    <w:p w:rsidR="00AA5A9C" w:rsidRDefault="00AA5A9C" w:rsidP="00AA5A9C">
      <w:pPr>
        <w:ind w:left="4962" w:right="947" w:hanging="6"/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60960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3" name="Εικόνα 2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7FC" w:rsidRDefault="00D657FC" w:rsidP="00AA5A9C">
      <w:pPr>
        <w:ind w:left="4962" w:right="947" w:hanging="6"/>
        <w:jc w:val="center"/>
        <w:rPr>
          <w:rFonts w:ascii="Calibri" w:hAnsi="Calibri" w:cs="Tahoma"/>
        </w:rPr>
      </w:pPr>
    </w:p>
    <w:p w:rsidR="00712559" w:rsidRPr="00172F97" w:rsidRDefault="00AA5A9C" w:rsidP="00AA5A9C">
      <w:pPr>
        <w:spacing w:line="360" w:lineRule="auto"/>
        <w:ind w:left="5103" w:right="946" w:firstLine="72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712559" w:rsidRPr="00172F97">
        <w:rPr>
          <w:rFonts w:ascii="Calibri" w:hAnsi="Calibri" w:cs="Tahoma"/>
        </w:rPr>
        <w:t>Χρυσούλα Αθανασίου</w:t>
      </w:r>
    </w:p>
    <w:p w:rsidR="00E04A52" w:rsidRPr="00AA5A9C" w:rsidRDefault="00712559" w:rsidP="00AA5A9C">
      <w:pPr>
        <w:ind w:left="5103" w:right="947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Υπεύθυνη του ΚΠΕ</w:t>
      </w:r>
    </w:p>
    <w:sectPr w:rsidR="00E04A52" w:rsidRPr="00AA5A9C" w:rsidSect="005B1B06">
      <w:footerReference w:type="default" r:id="rId13"/>
      <w:pgSz w:w="11906" w:h="16838" w:code="9"/>
      <w:pgMar w:top="1418" w:right="1440" w:bottom="1418" w:left="1440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66" w:rsidRDefault="00B55366">
      <w:r>
        <w:separator/>
      </w:r>
    </w:p>
  </w:endnote>
  <w:endnote w:type="continuationSeparator" w:id="0">
    <w:p w:rsidR="00B55366" w:rsidRDefault="00B5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66" w:rsidRDefault="00B55366" w:rsidP="001B4B47">
    <w:pPr>
      <w:pStyle w:val="a4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Ταχ</w:t>
    </w:r>
    <w:proofErr w:type="spellEnd"/>
    <w:r>
      <w:rPr>
        <w:rFonts w:ascii="Verdana" w:hAnsi="Verdana"/>
        <w:sz w:val="16"/>
        <w:szCs w:val="16"/>
      </w:rPr>
      <w:t>. Δ/</w:t>
    </w:r>
    <w:proofErr w:type="spellStart"/>
    <w:r>
      <w:rPr>
        <w:rFonts w:ascii="Verdana" w:hAnsi="Verdana"/>
        <w:sz w:val="16"/>
        <w:szCs w:val="16"/>
      </w:rPr>
      <w:t>νση</w:t>
    </w:r>
    <w:proofErr w:type="spellEnd"/>
    <w:r>
      <w:rPr>
        <w:rFonts w:ascii="Verdana" w:hAnsi="Verdana"/>
        <w:sz w:val="16"/>
        <w:szCs w:val="16"/>
      </w:rPr>
      <w:t>: Α. Παπανδρέου 2 &amp; Κατσαντώνη. 56334 Ελευθέριο Κορδελιό, Θεσσαλονίκη</w:t>
    </w:r>
  </w:p>
  <w:p w:rsidR="00B55366" w:rsidRPr="003A3D47" w:rsidRDefault="00B55366" w:rsidP="001B4B47">
    <w:pPr>
      <w:pStyle w:val="a4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-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-"/>
          <w:rFonts w:ascii="Verdana" w:hAnsi="Verdana"/>
          <w:sz w:val="16"/>
          <w:szCs w:val="16"/>
        </w:rPr>
        <w:t>@</w:t>
      </w:r>
      <w:r w:rsidRPr="00B8342F">
        <w:rPr>
          <w:rStyle w:val="-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-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D42E07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D42E07" w:rsidRPr="001B4B47">
      <w:rPr>
        <w:rFonts w:ascii="Calibri" w:hAnsi="Calibri"/>
        <w:sz w:val="20"/>
      </w:rPr>
      <w:fldChar w:fldCharType="separate"/>
    </w:r>
    <w:r w:rsidR="00894A20" w:rsidRPr="00894A20">
      <w:rPr>
        <w:rFonts w:ascii="Calibri" w:hAnsi="Calibri"/>
        <w:noProof/>
        <w:sz w:val="20"/>
      </w:rPr>
      <w:t>1</w:t>
    </w:r>
    <w:r w:rsidR="00D42E07" w:rsidRPr="001B4B47">
      <w:rPr>
        <w:rFonts w:ascii="Calibri" w:hAnsi="Calibri"/>
        <w:sz w:val="20"/>
      </w:rPr>
      <w:fldChar w:fldCharType="end"/>
    </w:r>
  </w:p>
  <w:p w:rsidR="00B55366" w:rsidRPr="00A54391" w:rsidRDefault="00B55366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66" w:rsidRDefault="00B55366">
      <w:r>
        <w:separator/>
      </w:r>
    </w:p>
  </w:footnote>
  <w:footnote w:type="continuationSeparator" w:id="0">
    <w:p w:rsidR="00B55366" w:rsidRDefault="00B55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54391"/>
    <w:rsid w:val="00055836"/>
    <w:rsid w:val="00072399"/>
    <w:rsid w:val="000916FD"/>
    <w:rsid w:val="000B6867"/>
    <w:rsid w:val="000C0A92"/>
    <w:rsid w:val="000D6CEC"/>
    <w:rsid w:val="00120D40"/>
    <w:rsid w:val="00122CBC"/>
    <w:rsid w:val="0013266A"/>
    <w:rsid w:val="0016714E"/>
    <w:rsid w:val="00196784"/>
    <w:rsid w:val="001B013D"/>
    <w:rsid w:val="001B3BF7"/>
    <w:rsid w:val="001B4B47"/>
    <w:rsid w:val="00251C72"/>
    <w:rsid w:val="00257326"/>
    <w:rsid w:val="00261D8E"/>
    <w:rsid w:val="00265461"/>
    <w:rsid w:val="00275E6E"/>
    <w:rsid w:val="002B3779"/>
    <w:rsid w:val="002B6992"/>
    <w:rsid w:val="002C0135"/>
    <w:rsid w:val="002C2330"/>
    <w:rsid w:val="002F5AEA"/>
    <w:rsid w:val="00304ACA"/>
    <w:rsid w:val="003565A2"/>
    <w:rsid w:val="00372BC5"/>
    <w:rsid w:val="003A3D47"/>
    <w:rsid w:val="003D64D4"/>
    <w:rsid w:val="003E60B5"/>
    <w:rsid w:val="00402CD6"/>
    <w:rsid w:val="00474DAB"/>
    <w:rsid w:val="0047677C"/>
    <w:rsid w:val="004854FC"/>
    <w:rsid w:val="00492FED"/>
    <w:rsid w:val="004974A8"/>
    <w:rsid w:val="004A77C9"/>
    <w:rsid w:val="004B7053"/>
    <w:rsid w:val="004C622A"/>
    <w:rsid w:val="004E65D4"/>
    <w:rsid w:val="00505378"/>
    <w:rsid w:val="00530260"/>
    <w:rsid w:val="0053788D"/>
    <w:rsid w:val="005573DF"/>
    <w:rsid w:val="00573461"/>
    <w:rsid w:val="005832A8"/>
    <w:rsid w:val="00590C44"/>
    <w:rsid w:val="005A3D37"/>
    <w:rsid w:val="005B1B06"/>
    <w:rsid w:val="005C02EF"/>
    <w:rsid w:val="005C47C6"/>
    <w:rsid w:val="005C598B"/>
    <w:rsid w:val="006052AC"/>
    <w:rsid w:val="00605549"/>
    <w:rsid w:val="00614746"/>
    <w:rsid w:val="00627C2A"/>
    <w:rsid w:val="00642689"/>
    <w:rsid w:val="0066272F"/>
    <w:rsid w:val="006C3BB6"/>
    <w:rsid w:val="006D21F4"/>
    <w:rsid w:val="0070629D"/>
    <w:rsid w:val="00712559"/>
    <w:rsid w:val="00715EE8"/>
    <w:rsid w:val="0078544C"/>
    <w:rsid w:val="00790EDC"/>
    <w:rsid w:val="007A2EF7"/>
    <w:rsid w:val="007A4249"/>
    <w:rsid w:val="007D0E24"/>
    <w:rsid w:val="007D7727"/>
    <w:rsid w:val="008051F3"/>
    <w:rsid w:val="00852B3D"/>
    <w:rsid w:val="00890A8E"/>
    <w:rsid w:val="00894A20"/>
    <w:rsid w:val="008C1553"/>
    <w:rsid w:val="008D37FF"/>
    <w:rsid w:val="008F139A"/>
    <w:rsid w:val="009171B5"/>
    <w:rsid w:val="009523E4"/>
    <w:rsid w:val="00984430"/>
    <w:rsid w:val="00991D9F"/>
    <w:rsid w:val="009923C3"/>
    <w:rsid w:val="00A07FF1"/>
    <w:rsid w:val="00A54391"/>
    <w:rsid w:val="00A56C02"/>
    <w:rsid w:val="00AA5A9C"/>
    <w:rsid w:val="00AD5C6A"/>
    <w:rsid w:val="00AD7669"/>
    <w:rsid w:val="00B373D2"/>
    <w:rsid w:val="00B407F9"/>
    <w:rsid w:val="00B458B0"/>
    <w:rsid w:val="00B55366"/>
    <w:rsid w:val="00B554E9"/>
    <w:rsid w:val="00B63A7D"/>
    <w:rsid w:val="00B929D3"/>
    <w:rsid w:val="00BA5735"/>
    <w:rsid w:val="00BD48CB"/>
    <w:rsid w:val="00C17591"/>
    <w:rsid w:val="00C2465A"/>
    <w:rsid w:val="00C82528"/>
    <w:rsid w:val="00C900C3"/>
    <w:rsid w:val="00C952BA"/>
    <w:rsid w:val="00CA425A"/>
    <w:rsid w:val="00CA77C6"/>
    <w:rsid w:val="00CF5B04"/>
    <w:rsid w:val="00D031C9"/>
    <w:rsid w:val="00D03B96"/>
    <w:rsid w:val="00D2553A"/>
    <w:rsid w:val="00D26ABB"/>
    <w:rsid w:val="00D42E07"/>
    <w:rsid w:val="00D64DF0"/>
    <w:rsid w:val="00D657FC"/>
    <w:rsid w:val="00D93A9E"/>
    <w:rsid w:val="00D94FD6"/>
    <w:rsid w:val="00D96724"/>
    <w:rsid w:val="00DA320E"/>
    <w:rsid w:val="00DC5D9C"/>
    <w:rsid w:val="00DD4705"/>
    <w:rsid w:val="00DD6EBD"/>
    <w:rsid w:val="00E04A52"/>
    <w:rsid w:val="00E30517"/>
    <w:rsid w:val="00E55CE4"/>
    <w:rsid w:val="00E770FB"/>
    <w:rsid w:val="00E77D8E"/>
    <w:rsid w:val="00EE70EF"/>
    <w:rsid w:val="00F1110D"/>
    <w:rsid w:val="00F14E76"/>
    <w:rsid w:val="00F367A0"/>
    <w:rsid w:val="00F3761D"/>
    <w:rsid w:val="00F47BE8"/>
    <w:rsid w:val="00F8420D"/>
    <w:rsid w:val="00F844B4"/>
    <w:rsid w:val="00F90611"/>
    <w:rsid w:val="00FC1A34"/>
    <w:rsid w:val="00FE2917"/>
    <w:rsid w:val="00F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439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A54391"/>
    <w:rPr>
      <w:sz w:val="24"/>
      <w:lang w:val="el-GR" w:eastAsia="el-GR" w:bidi="ar-SA"/>
    </w:rPr>
  </w:style>
  <w:style w:type="paragraph" w:styleId="a4">
    <w:name w:val="footer"/>
    <w:basedOn w:val="a"/>
    <w:link w:val="Char0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54391"/>
    <w:rPr>
      <w:sz w:val="24"/>
      <w:lang w:val="el-GR" w:eastAsia="el-GR" w:bidi="ar-SA"/>
    </w:rPr>
  </w:style>
  <w:style w:type="character" w:styleId="-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F8420D"/>
    <w:rPr>
      <w:i/>
      <w:iCs/>
    </w:rPr>
  </w:style>
  <w:style w:type="paragraph" w:styleId="a6">
    <w:name w:val="Body Text"/>
    <w:basedOn w:val="a"/>
    <w:link w:val="Char1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Char1">
    <w:name w:val="Σώμα κειμένου Char"/>
    <w:link w:val="a6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a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2">
    <w:name w:val="Body Text 2"/>
    <w:basedOn w:val="a"/>
    <w:link w:val="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Char">
    <w:name w:val="Σώμα κείμενου 2 Char"/>
    <w:link w:val="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-0">
    <w:name w:val="FollowedHyperlink"/>
    <w:rsid w:val="00D657FC"/>
    <w:rPr>
      <w:color w:val="954F72"/>
      <w:u w:val="single"/>
    </w:rPr>
  </w:style>
  <w:style w:type="paragraph" w:styleId="a7">
    <w:name w:val="Balloon Text"/>
    <w:basedOn w:val="a"/>
    <w:link w:val="Char2"/>
    <w:rsid w:val="00474DAB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rsid w:val="00474D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844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thess.gr/networks/biosimipo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inyurl.com/viosimipoli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A164-51FD-4F06-B743-9B46FD9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2014-10-14T07:49:00Z</cp:lastPrinted>
  <dcterms:created xsi:type="dcterms:W3CDTF">2015-10-07T10:22:00Z</dcterms:created>
  <dcterms:modified xsi:type="dcterms:W3CDTF">2015-10-09T10:36:00Z</dcterms:modified>
</cp:coreProperties>
</file>