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B" w:rsidRDefault="00BD48CB" w:rsidP="00BD48CB">
      <w:pPr>
        <w:ind w:right="707"/>
        <w:rPr>
          <w:sz w:val="20"/>
        </w:rPr>
      </w:pPr>
    </w:p>
    <w:tbl>
      <w:tblPr>
        <w:tblpPr w:leftFromText="180" w:rightFromText="180" w:vertAnchor="text" w:horzAnchor="margin" w:tblpY="-395"/>
        <w:tblW w:w="9894" w:type="dxa"/>
        <w:tblLayout w:type="fixed"/>
        <w:tblLook w:val="0000"/>
      </w:tblPr>
      <w:tblGrid>
        <w:gridCol w:w="1526"/>
        <w:gridCol w:w="3402"/>
        <w:gridCol w:w="992"/>
        <w:gridCol w:w="3974"/>
      </w:tblGrid>
      <w:tr w:rsidR="00712559" w:rsidRPr="004F19D9" w:rsidTr="00E770FB">
        <w:trPr>
          <w:trHeight w:val="704"/>
        </w:trPr>
        <w:tc>
          <w:tcPr>
            <w:tcW w:w="4928" w:type="dxa"/>
            <w:gridSpan w:val="2"/>
            <w:vMerge w:val="restart"/>
          </w:tcPr>
          <w:p w:rsidR="00712559" w:rsidRDefault="003822A6" w:rsidP="00E770FB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38150" cy="427982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12" cy="42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626C1B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DC3A72" w:rsidRPr="00DC3A72" w:rsidRDefault="00DC3A72" w:rsidP="00DC3A72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A72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DC3A72" w:rsidRPr="001E3908" w:rsidRDefault="00DC3A72" w:rsidP="00DC3A72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A72">
              <w:rPr>
                <w:rFonts w:ascii="Calibri" w:hAnsi="Calibri" w:cs="Calibri"/>
                <w:b/>
                <w:sz w:val="22"/>
                <w:szCs w:val="22"/>
              </w:rPr>
              <w:t xml:space="preserve">ΥΠΟΥΡΓΕΙΟ ΠΑΙΔΕΙΑΣ ΕΡΕΥΝΑΣ </w:t>
            </w:r>
          </w:p>
          <w:p w:rsidR="00DC3A72" w:rsidRPr="00DC3A72" w:rsidRDefault="00DC3A72" w:rsidP="00DC3A72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A72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712559" w:rsidRDefault="00712559" w:rsidP="00DC3A72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712559" w:rsidRPr="004F19D9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712559" w:rsidRPr="004F19D9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712559" w:rsidRPr="00377791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712559" w:rsidRPr="004F19D9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966" w:type="dxa"/>
            <w:gridSpan w:val="2"/>
          </w:tcPr>
          <w:p w:rsidR="00712559" w:rsidRDefault="003822A6" w:rsidP="00E770FB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F6036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74685" cy="123825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7A2848" w:rsidRDefault="00712559" w:rsidP="00E770FB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Θεσσαλονίκη</w:t>
            </w:r>
            <w:r w:rsidR="00257F0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2BB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="00113C8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="007A2848">
              <w:rPr>
                <w:rFonts w:ascii="Calibri" w:hAnsi="Calibri" w:cs="Calibri"/>
                <w:b/>
                <w:sz w:val="22"/>
                <w:szCs w:val="22"/>
              </w:rPr>
              <w:t>/3</w:t>
            </w:r>
            <w:r w:rsidR="003822A6" w:rsidRPr="007A2848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7A2848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  <w:p w:rsidR="00712559" w:rsidRPr="00C20D10" w:rsidRDefault="00712559" w:rsidP="007A2848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Αριθμ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.: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A2848" w:rsidRPr="007A2848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</w:tr>
      <w:tr w:rsidR="00712559" w:rsidRPr="004F19D9" w:rsidTr="00AA3F90">
        <w:trPr>
          <w:trHeight w:val="1056"/>
        </w:trPr>
        <w:tc>
          <w:tcPr>
            <w:tcW w:w="4928" w:type="dxa"/>
            <w:gridSpan w:val="2"/>
            <w:vMerge/>
          </w:tcPr>
          <w:p w:rsidR="00712559" w:rsidRPr="004F19D9" w:rsidRDefault="00712559" w:rsidP="00E770FB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12559" w:rsidRPr="004F19D9" w:rsidRDefault="00712559" w:rsidP="00E770FB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Default="00712559" w:rsidP="00E770FB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712559" w:rsidRPr="004F62BE" w:rsidRDefault="00712559" w:rsidP="000D6CEC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  <w:p w:rsidR="004F62BE" w:rsidRPr="004F62BE" w:rsidRDefault="004F62BE" w:rsidP="000D6CEC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  <w:p w:rsidR="004F62BE" w:rsidRPr="004F62BE" w:rsidRDefault="004F62BE" w:rsidP="000D6CEC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  <w:p w:rsidR="004F62BE" w:rsidRPr="00763E8E" w:rsidRDefault="004F62BE" w:rsidP="000D6CEC">
            <w:pPr>
              <w:ind w:right="-108"/>
              <w:rPr>
                <w:rFonts w:ascii="Calibri" w:hAnsi="Calibri" w:cs="Calibri"/>
                <w:sz w:val="20"/>
                <w:szCs w:val="22"/>
              </w:rPr>
            </w:pPr>
          </w:p>
          <w:p w:rsidR="002B2AED" w:rsidRDefault="002B2AED" w:rsidP="004F62BE">
            <w:pPr>
              <w:ind w:left="175" w:right="-245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F62BE" w:rsidRPr="004F62BE" w:rsidRDefault="004F62BE" w:rsidP="004F62BE">
            <w:pPr>
              <w:ind w:left="175" w:right="-245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  <w:tc>
          <w:tcPr>
            <w:tcW w:w="3974" w:type="dxa"/>
            <w:vMerge w:val="restart"/>
          </w:tcPr>
          <w:p w:rsidR="00712559" w:rsidRDefault="00712559" w:rsidP="00E770FB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F63016" w:rsidRDefault="00CB51CA" w:rsidP="008100F4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Σχολικές μονάδες </w:t>
            </w:r>
            <w:r>
              <w:rPr>
                <w:rFonts w:ascii="Calibri" w:hAnsi="Calibri" w:cs="Calibri"/>
              </w:rPr>
              <w:t xml:space="preserve"> Δευτεροβάθμιας Εκπαίδευσης,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2AED">
              <w:rPr>
                <w:rFonts w:ascii="Calibri" w:hAnsi="Calibri"/>
                <w:sz w:val="22"/>
                <w:szCs w:val="22"/>
              </w:rPr>
              <w:t xml:space="preserve">Μέλη του ΕΘΔ </w:t>
            </w:r>
            <w:r w:rsidR="002B2AED" w:rsidRPr="000C67B5">
              <w:rPr>
                <w:rFonts w:ascii="Calibri" w:hAnsi="Calibri" w:cs="Calibri"/>
              </w:rPr>
              <w:t>«Βιώσιμη πόλη»</w:t>
            </w:r>
            <w:r w:rsidR="00C20D1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2AED">
              <w:rPr>
                <w:rFonts w:ascii="Calibri" w:hAnsi="Calibri"/>
                <w:sz w:val="22"/>
                <w:szCs w:val="22"/>
              </w:rPr>
              <w:t>(βλ. Πίνακα αποδεκτών)</w:t>
            </w:r>
          </w:p>
          <w:p w:rsidR="004F62BE" w:rsidRPr="00CB51CA" w:rsidRDefault="00CB51CA" w:rsidP="008100F4">
            <w:pPr>
              <w:ind w:lef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δια των υπευθύνων Περιβαλλοντικής Εκπαίδευσης ή Σχολικώ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ν Δραστηριοτήτων </w:t>
            </w:r>
          </w:p>
          <w:p w:rsidR="001A7D2A" w:rsidRPr="00AA3F90" w:rsidRDefault="001A7D2A" w:rsidP="004F62BE">
            <w:pPr>
              <w:ind w:left="-108"/>
              <w:rPr>
                <w:rFonts w:ascii="Calibri" w:hAnsi="Calibri"/>
                <w:sz w:val="14"/>
                <w:szCs w:val="22"/>
              </w:rPr>
            </w:pPr>
          </w:p>
          <w:p w:rsidR="00EE7982" w:rsidRPr="00EE7982" w:rsidRDefault="00EE7982" w:rsidP="00C20D10">
            <w:pPr>
              <w:ind w:left="-113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-</w:t>
            </w:r>
            <w:r w:rsidR="00422BB3" w:rsidRPr="00422BB3">
              <w:rPr>
                <w:rFonts w:ascii="Calibri" w:hAnsi="Calibri"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sz w:val="22"/>
                <w:szCs w:val="24"/>
              </w:rPr>
              <w:t>Περιφερειακή Δ/</w:t>
            </w:r>
            <w:proofErr w:type="spellStart"/>
            <w:r>
              <w:rPr>
                <w:rFonts w:ascii="Calibri" w:hAnsi="Calibri"/>
                <w:sz w:val="22"/>
                <w:szCs w:val="24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4"/>
              </w:rPr>
              <w:t xml:space="preserve"> Π &amp; ΔΕ Κ. Μακεδονίας</w:t>
            </w:r>
          </w:p>
          <w:p w:rsidR="004F62BE" w:rsidRDefault="00EE7982" w:rsidP="00C20D10">
            <w:pPr>
              <w:ind w:left="-113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-</w:t>
            </w:r>
            <w:r w:rsidR="00422BB3" w:rsidRPr="00422BB3">
              <w:rPr>
                <w:rFonts w:ascii="Calibri" w:hAnsi="Calibri"/>
                <w:sz w:val="22"/>
                <w:szCs w:val="24"/>
              </w:rPr>
              <w:t xml:space="preserve"> </w:t>
            </w:r>
            <w:r w:rsidR="00F63016" w:rsidRPr="00053F9D">
              <w:rPr>
                <w:rFonts w:ascii="Calibri" w:hAnsi="Calibri"/>
                <w:sz w:val="22"/>
                <w:szCs w:val="24"/>
              </w:rPr>
              <w:t>Δήμος Θεσσαλονίκης,</w:t>
            </w:r>
            <w:r w:rsidR="00C20D10">
              <w:rPr>
                <w:rFonts w:ascii="Calibri" w:hAnsi="Calibri"/>
                <w:sz w:val="22"/>
                <w:szCs w:val="24"/>
              </w:rPr>
              <w:t xml:space="preserve"> </w:t>
            </w:r>
            <w:r w:rsidR="00F63016" w:rsidRPr="00053F9D">
              <w:rPr>
                <w:rFonts w:ascii="Calibri" w:hAnsi="Calibri"/>
                <w:sz w:val="22"/>
                <w:szCs w:val="24"/>
              </w:rPr>
              <w:t>Τμήμα Περιβαλλοντικών δράσεων</w:t>
            </w:r>
          </w:p>
          <w:p w:rsidR="00C20D10" w:rsidRPr="002B2AED" w:rsidRDefault="00C20D10" w:rsidP="00C20D10">
            <w:pPr>
              <w:ind w:left="-113"/>
              <w:rPr>
                <w:rFonts w:ascii="Calibri" w:hAnsi="Calibri"/>
                <w:sz w:val="22"/>
                <w:szCs w:val="22"/>
              </w:rPr>
            </w:pPr>
          </w:p>
        </w:tc>
      </w:tr>
      <w:tr w:rsidR="00712559" w:rsidRPr="004F19D9" w:rsidTr="00AA3F90">
        <w:trPr>
          <w:trHeight w:val="180"/>
        </w:trPr>
        <w:tc>
          <w:tcPr>
            <w:tcW w:w="1526" w:type="dxa"/>
          </w:tcPr>
          <w:p w:rsidR="00712559" w:rsidRPr="004F19D9" w:rsidRDefault="00712559" w:rsidP="00E770FB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</w:tcPr>
          <w:p w:rsidR="00712559" w:rsidRPr="004F19D9" w:rsidRDefault="006D5E38" w:rsidP="006D5E38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Γ</w:t>
            </w:r>
            <w:r w:rsidR="0071255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Υφαντής</w:t>
            </w:r>
          </w:p>
        </w:tc>
        <w:tc>
          <w:tcPr>
            <w:tcW w:w="992" w:type="dxa"/>
            <w:vMerge/>
          </w:tcPr>
          <w:p w:rsidR="00712559" w:rsidRPr="004F19D9" w:rsidRDefault="00712559" w:rsidP="00E770FB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:rsidR="00712559" w:rsidRPr="004F19D9" w:rsidRDefault="00712559" w:rsidP="00E770FB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:rsidTr="00AA3F90">
        <w:trPr>
          <w:trHeight w:val="240"/>
        </w:trPr>
        <w:tc>
          <w:tcPr>
            <w:tcW w:w="1526" w:type="dxa"/>
          </w:tcPr>
          <w:p w:rsidR="00712559" w:rsidRPr="004F19D9" w:rsidRDefault="00712559" w:rsidP="00E770FB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-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</w:tcPr>
          <w:p w:rsidR="00712559" w:rsidRPr="000D73D6" w:rsidRDefault="00712559" w:rsidP="008100F4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  <w:r w:rsidR="00B407F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0D73D6">
              <w:rPr>
                <w:rFonts w:ascii="Calibri" w:hAnsi="Calibri" w:cs="Calibri"/>
                <w:b/>
                <w:sz w:val="22"/>
                <w:szCs w:val="22"/>
              </w:rPr>
              <w:t>2310757130</w:t>
            </w:r>
          </w:p>
        </w:tc>
        <w:tc>
          <w:tcPr>
            <w:tcW w:w="992" w:type="dxa"/>
            <w:vMerge/>
          </w:tcPr>
          <w:p w:rsidR="00712559" w:rsidRPr="004F19D9" w:rsidRDefault="00712559" w:rsidP="00E770FB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:rsidR="00712559" w:rsidRPr="004F19D9" w:rsidRDefault="00712559" w:rsidP="00E770FB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C67B5" w:rsidRPr="00113C88" w:rsidRDefault="000C67B5" w:rsidP="000C67B5">
      <w:pPr>
        <w:ind w:right="-328"/>
        <w:jc w:val="both"/>
        <w:rPr>
          <w:rFonts w:ascii="Calibri" w:hAnsi="Calibri" w:cs="Calibri"/>
          <w:b/>
        </w:rPr>
      </w:pPr>
      <w:r w:rsidRPr="000C67B5">
        <w:rPr>
          <w:rFonts w:ascii="Calibri" w:hAnsi="Calibri" w:cs="Calibri"/>
          <w:b/>
        </w:rPr>
        <w:t xml:space="preserve">ΘΕΜΑ: </w:t>
      </w:r>
      <w:r w:rsidR="00B16265">
        <w:rPr>
          <w:rFonts w:ascii="Calibri" w:hAnsi="Calibri" w:cs="Calibri"/>
          <w:b/>
        </w:rPr>
        <w:t xml:space="preserve">Πρόσκληση </w:t>
      </w:r>
      <w:r w:rsidR="000D310E">
        <w:rPr>
          <w:rFonts w:ascii="Calibri" w:hAnsi="Calibri" w:cs="Calibri"/>
          <w:b/>
        </w:rPr>
        <w:t xml:space="preserve">συμμετοχής </w:t>
      </w:r>
      <w:r w:rsidR="00B16265">
        <w:rPr>
          <w:rFonts w:ascii="Calibri" w:hAnsi="Calibri" w:cs="Calibri"/>
          <w:b/>
        </w:rPr>
        <w:t xml:space="preserve">στο </w:t>
      </w:r>
      <w:r w:rsidR="001E3908" w:rsidRPr="001E3908">
        <w:rPr>
          <w:rFonts w:ascii="Calibri" w:hAnsi="Calibri" w:cs="Calibri"/>
          <w:b/>
        </w:rPr>
        <w:t>5</w:t>
      </w:r>
      <w:r w:rsidR="005B7082" w:rsidRPr="005B7082">
        <w:rPr>
          <w:rFonts w:ascii="Calibri" w:hAnsi="Calibri" w:cs="Calibri"/>
          <w:b/>
          <w:vertAlign w:val="superscript"/>
        </w:rPr>
        <w:t>ο</w:t>
      </w:r>
      <w:r w:rsidR="005B7082">
        <w:rPr>
          <w:rFonts w:ascii="Calibri" w:hAnsi="Calibri" w:cs="Calibri"/>
          <w:b/>
        </w:rPr>
        <w:t xml:space="preserve"> </w:t>
      </w:r>
      <w:r w:rsidRPr="000C67B5">
        <w:rPr>
          <w:rFonts w:ascii="Calibri" w:hAnsi="Calibri" w:cs="Calibri"/>
          <w:b/>
        </w:rPr>
        <w:t xml:space="preserve">Μαθητικό </w:t>
      </w:r>
      <w:r w:rsidR="005B7082">
        <w:rPr>
          <w:rFonts w:ascii="Calibri" w:hAnsi="Calibri" w:cs="Calibri"/>
          <w:b/>
        </w:rPr>
        <w:t xml:space="preserve">Περιβαλλοντικό </w:t>
      </w:r>
      <w:r w:rsidRPr="000C67B5">
        <w:rPr>
          <w:rFonts w:ascii="Calibri" w:hAnsi="Calibri" w:cs="Calibri"/>
          <w:b/>
        </w:rPr>
        <w:t xml:space="preserve">Συνέδριο </w:t>
      </w:r>
      <w:r w:rsidR="000D310E" w:rsidRPr="00510495">
        <w:rPr>
          <w:rFonts w:ascii="Calibri" w:hAnsi="Calibri" w:cs="Calibri"/>
          <w:b/>
        </w:rPr>
        <w:t xml:space="preserve">με θέμα </w:t>
      </w:r>
      <w:r w:rsidRPr="00510495">
        <w:rPr>
          <w:rFonts w:ascii="Calibri" w:hAnsi="Calibri" w:cs="Calibri"/>
          <w:b/>
        </w:rPr>
        <w:t>«</w:t>
      </w:r>
      <w:r w:rsidR="0096789E" w:rsidRPr="00113C88">
        <w:rPr>
          <w:rFonts w:ascii="Calibri" w:hAnsi="Calibri" w:cs="Calibri"/>
          <w:b/>
        </w:rPr>
        <w:t>Δρω για την πόλη μου</w:t>
      </w:r>
      <w:r w:rsidRPr="00113C88">
        <w:rPr>
          <w:rFonts w:ascii="Calibri" w:hAnsi="Calibri" w:cs="Calibri"/>
          <w:b/>
        </w:rPr>
        <w:t xml:space="preserve">!» </w:t>
      </w:r>
    </w:p>
    <w:p w:rsidR="000C67B5" w:rsidRPr="00113C88" w:rsidRDefault="000C67B5" w:rsidP="000C67B5">
      <w:pPr>
        <w:ind w:right="-328"/>
        <w:jc w:val="both"/>
        <w:rPr>
          <w:rFonts w:ascii="Calibri" w:hAnsi="Calibri" w:cs="Calibri"/>
          <w:b/>
        </w:rPr>
      </w:pPr>
    </w:p>
    <w:p w:rsidR="000C67B5" w:rsidRPr="00612E7F" w:rsidRDefault="000C67B5" w:rsidP="00DE2600">
      <w:pPr>
        <w:spacing w:line="276" w:lineRule="auto"/>
        <w:ind w:firstLine="567"/>
        <w:jc w:val="both"/>
        <w:rPr>
          <w:rFonts w:ascii="Calibri" w:hAnsi="Calibri" w:cs="Calibri"/>
          <w:b/>
        </w:rPr>
      </w:pPr>
      <w:r w:rsidRPr="000C67B5">
        <w:rPr>
          <w:rFonts w:ascii="Calibri" w:hAnsi="Calibri" w:cs="Calibri"/>
        </w:rPr>
        <w:t xml:space="preserve">Αγαπητοί φίλοι και συνεργάτες μας στο Εθνικό </w:t>
      </w:r>
      <w:r w:rsidR="005B7082">
        <w:rPr>
          <w:rFonts w:ascii="Calibri" w:hAnsi="Calibri" w:cs="Calibri"/>
        </w:rPr>
        <w:t>Θ</w:t>
      </w:r>
      <w:r w:rsidRPr="000C67B5">
        <w:rPr>
          <w:rFonts w:ascii="Calibri" w:hAnsi="Calibri" w:cs="Calibri"/>
        </w:rPr>
        <w:t xml:space="preserve">εματικό Δίκτυο </w:t>
      </w:r>
      <w:r w:rsidRPr="00612E7F">
        <w:rPr>
          <w:rFonts w:ascii="Calibri" w:hAnsi="Calibri" w:cs="Calibri"/>
          <w:b/>
        </w:rPr>
        <w:t>«Βιώσιμη πόλη: Η πόλη ως πεδίο εκπαίδευσης για την αειφορία»</w:t>
      </w:r>
      <w:r w:rsidR="00DE2600">
        <w:rPr>
          <w:rFonts w:ascii="Calibri" w:hAnsi="Calibri" w:cs="Calibri"/>
          <w:b/>
        </w:rPr>
        <w:t>.</w:t>
      </w:r>
    </w:p>
    <w:p w:rsidR="000C67B5" w:rsidRPr="000C67B5" w:rsidRDefault="00612E7F" w:rsidP="00DE2600">
      <w:pPr>
        <w:spacing w:line="276" w:lineRule="auto"/>
        <w:ind w:firstLine="567"/>
        <w:jc w:val="both"/>
        <w:rPr>
          <w:rFonts w:ascii="Calibri" w:hAnsi="Calibri" w:cs="Calibri"/>
        </w:rPr>
      </w:pPr>
      <w:r w:rsidRPr="00B5406F">
        <w:rPr>
          <w:rFonts w:ascii="Calibri" w:hAnsi="Calibri"/>
          <w:szCs w:val="24"/>
        </w:rPr>
        <w:t>Κατ</w:t>
      </w:r>
      <w:r>
        <w:rPr>
          <w:rFonts w:ascii="Calibri" w:hAnsi="Calibri"/>
          <w:szCs w:val="24"/>
        </w:rPr>
        <w:t>’</w:t>
      </w:r>
      <w:r w:rsidRPr="00B5406F">
        <w:rPr>
          <w:rFonts w:ascii="Calibri" w:hAnsi="Calibri"/>
          <w:szCs w:val="24"/>
        </w:rPr>
        <w:t xml:space="preserve"> αρχάς θέλουμε </w:t>
      </w:r>
      <w:r w:rsidR="000C67B5" w:rsidRPr="000C67B5">
        <w:rPr>
          <w:rFonts w:ascii="Calibri" w:hAnsi="Calibri" w:cs="Calibri"/>
        </w:rPr>
        <w:t xml:space="preserve">να σας ευχαριστήσουμε για τη συνεργασία που έχουμε επιτύχει ως τώρα στο πλαίσιο του Δικτύου και να σας ενημερώσουμε ότι το </w:t>
      </w:r>
      <w:r w:rsidR="001E3908" w:rsidRPr="001E3908">
        <w:rPr>
          <w:rFonts w:ascii="Calibri" w:hAnsi="Calibri" w:cs="Calibri"/>
        </w:rPr>
        <w:t>5</w:t>
      </w:r>
      <w:r w:rsidR="005B7082" w:rsidRPr="005B7082">
        <w:rPr>
          <w:rFonts w:ascii="Calibri" w:hAnsi="Calibri" w:cs="Calibri"/>
          <w:vertAlign w:val="superscript"/>
        </w:rPr>
        <w:t>ο</w:t>
      </w:r>
      <w:r w:rsidR="005B7082">
        <w:rPr>
          <w:rFonts w:ascii="Calibri" w:hAnsi="Calibri" w:cs="Calibri"/>
        </w:rPr>
        <w:t xml:space="preserve"> </w:t>
      </w:r>
      <w:r w:rsidR="000C67B5" w:rsidRPr="000C67B5">
        <w:rPr>
          <w:rFonts w:ascii="Calibri" w:hAnsi="Calibri" w:cs="Calibri"/>
        </w:rPr>
        <w:t xml:space="preserve">Μαθητικό </w:t>
      </w:r>
      <w:r w:rsidR="005B7082">
        <w:rPr>
          <w:rFonts w:ascii="Calibri" w:hAnsi="Calibri" w:cs="Calibri"/>
        </w:rPr>
        <w:t xml:space="preserve">Περιβαλλοντικό </w:t>
      </w:r>
      <w:r w:rsidR="000C67B5" w:rsidRPr="000C67B5">
        <w:rPr>
          <w:rFonts w:ascii="Calibri" w:hAnsi="Calibri" w:cs="Calibri"/>
        </w:rPr>
        <w:t xml:space="preserve">Συνέδριο που οργανώνουμε ως επιστέγασμα των προσπαθειών όλων </w:t>
      </w:r>
      <w:r w:rsidR="0057458F">
        <w:rPr>
          <w:rFonts w:ascii="Calibri" w:hAnsi="Calibri" w:cs="Calibri"/>
        </w:rPr>
        <w:t xml:space="preserve">μας για </w:t>
      </w:r>
      <w:r w:rsidR="001E3908">
        <w:rPr>
          <w:rFonts w:ascii="Calibri" w:hAnsi="Calibri" w:cs="Calibri"/>
        </w:rPr>
        <w:t>πέμπτη</w:t>
      </w:r>
      <w:r w:rsidR="0057458F">
        <w:rPr>
          <w:rFonts w:ascii="Calibri" w:hAnsi="Calibri" w:cs="Calibri"/>
        </w:rPr>
        <w:t xml:space="preserve"> συνεχή χρονιά</w:t>
      </w:r>
      <w:r w:rsidR="000C67B5" w:rsidRPr="000C67B5">
        <w:rPr>
          <w:rFonts w:ascii="Calibri" w:hAnsi="Calibri" w:cs="Calibri"/>
        </w:rPr>
        <w:t xml:space="preserve">, </w:t>
      </w:r>
      <w:r w:rsidR="0057458F">
        <w:rPr>
          <w:rFonts w:ascii="Calibri" w:hAnsi="Calibri" w:cs="Calibri"/>
        </w:rPr>
        <w:t xml:space="preserve">φέτος </w:t>
      </w:r>
      <w:r w:rsidR="000C67B5" w:rsidRPr="000C67B5">
        <w:rPr>
          <w:rFonts w:ascii="Calibri" w:hAnsi="Calibri" w:cs="Calibri"/>
        </w:rPr>
        <w:t xml:space="preserve">θα </w:t>
      </w:r>
      <w:r w:rsidR="004F62BE">
        <w:rPr>
          <w:rFonts w:ascii="Calibri" w:hAnsi="Calibri" w:cs="Calibri"/>
        </w:rPr>
        <w:t>πραγματοποιηθεί</w:t>
      </w:r>
      <w:r w:rsidR="000C67B5" w:rsidRPr="000C67B5">
        <w:rPr>
          <w:rFonts w:ascii="Calibri" w:hAnsi="Calibri" w:cs="Calibri"/>
        </w:rPr>
        <w:t xml:space="preserve"> </w:t>
      </w:r>
      <w:r w:rsidR="001E3908">
        <w:rPr>
          <w:rFonts w:ascii="Calibri" w:hAnsi="Calibri" w:cs="Calibri"/>
        </w:rPr>
        <w:t xml:space="preserve">την </w:t>
      </w:r>
      <w:r w:rsidR="001E3908" w:rsidRPr="001E3908">
        <w:rPr>
          <w:rFonts w:ascii="Calibri" w:hAnsi="Calibri" w:cs="Calibri"/>
          <w:b/>
        </w:rPr>
        <w:t>Παρασκευή 28</w:t>
      </w:r>
      <w:r w:rsidR="000C67B5" w:rsidRPr="001E3908">
        <w:rPr>
          <w:rFonts w:ascii="Calibri" w:hAnsi="Calibri" w:cs="Calibri"/>
          <w:b/>
        </w:rPr>
        <w:t xml:space="preserve"> Απριλίου 201</w:t>
      </w:r>
      <w:r w:rsidR="001E3908" w:rsidRPr="001E3908">
        <w:rPr>
          <w:rFonts w:ascii="Calibri" w:hAnsi="Calibri" w:cs="Calibri"/>
          <w:b/>
        </w:rPr>
        <w:t>7</w:t>
      </w:r>
      <w:r w:rsidR="000C67B5" w:rsidRPr="000C67B5">
        <w:rPr>
          <w:rFonts w:ascii="Calibri" w:hAnsi="Calibri" w:cs="Calibri"/>
        </w:rPr>
        <w:t xml:space="preserve">, στο Δημαρχείο Θεσσαλονίκης. </w:t>
      </w:r>
    </w:p>
    <w:p w:rsidR="000C67B5" w:rsidRPr="000C67B5" w:rsidRDefault="000C67B5" w:rsidP="00DE2600">
      <w:pPr>
        <w:spacing w:line="276" w:lineRule="auto"/>
        <w:ind w:firstLine="567"/>
        <w:jc w:val="both"/>
        <w:rPr>
          <w:rFonts w:ascii="Calibri" w:hAnsi="Calibri" w:cs="Calibri"/>
        </w:rPr>
      </w:pPr>
      <w:r w:rsidRPr="000C67B5">
        <w:rPr>
          <w:rFonts w:ascii="Calibri" w:hAnsi="Calibri" w:cs="Calibri"/>
        </w:rPr>
        <w:t xml:space="preserve">Το </w:t>
      </w:r>
      <w:r w:rsidR="005B7082">
        <w:rPr>
          <w:rFonts w:ascii="Calibri" w:hAnsi="Calibri" w:cs="Calibri"/>
        </w:rPr>
        <w:t xml:space="preserve">Μαθητικό </w:t>
      </w:r>
      <w:r w:rsidRPr="000C67B5">
        <w:rPr>
          <w:rFonts w:ascii="Calibri" w:hAnsi="Calibri" w:cs="Calibri"/>
        </w:rPr>
        <w:t xml:space="preserve">Συνέδριο του Δικτύου </w:t>
      </w:r>
      <w:r w:rsidR="005B7082">
        <w:rPr>
          <w:rFonts w:ascii="Calibri" w:hAnsi="Calibri" w:cs="Calibri"/>
        </w:rPr>
        <w:t xml:space="preserve">μας </w:t>
      </w:r>
      <w:r w:rsidRPr="000C67B5">
        <w:rPr>
          <w:rFonts w:ascii="Calibri" w:hAnsi="Calibri" w:cs="Calibri"/>
        </w:rPr>
        <w:t xml:space="preserve">διοργανώνεται σε συνεργασία με τις Διευθύνσεις </w:t>
      </w:r>
      <w:r w:rsidR="00DA65E0">
        <w:rPr>
          <w:rFonts w:ascii="Calibri" w:hAnsi="Calibri" w:cs="Calibri"/>
        </w:rPr>
        <w:t xml:space="preserve">Πρωτοβάθμιας και </w:t>
      </w:r>
      <w:r w:rsidRPr="000C67B5">
        <w:rPr>
          <w:rFonts w:ascii="Calibri" w:hAnsi="Calibri" w:cs="Calibri"/>
        </w:rPr>
        <w:t>Δ</w:t>
      </w:r>
      <w:r w:rsidR="0057458F">
        <w:rPr>
          <w:rFonts w:ascii="Calibri" w:hAnsi="Calibri" w:cs="Calibri"/>
        </w:rPr>
        <w:t xml:space="preserve">ευτεροβάθμιας </w:t>
      </w:r>
      <w:r w:rsidRPr="000C67B5">
        <w:rPr>
          <w:rFonts w:ascii="Calibri" w:hAnsi="Calibri" w:cs="Calibri"/>
        </w:rPr>
        <w:t>Ε</w:t>
      </w:r>
      <w:r w:rsidR="0057458F">
        <w:rPr>
          <w:rFonts w:ascii="Calibri" w:hAnsi="Calibri" w:cs="Calibri"/>
        </w:rPr>
        <w:t xml:space="preserve">κπαίδευσης Ανατολικής και Δυτικής </w:t>
      </w:r>
      <w:r w:rsidRPr="000C67B5">
        <w:rPr>
          <w:rFonts w:ascii="Calibri" w:hAnsi="Calibri" w:cs="Calibri"/>
        </w:rPr>
        <w:t xml:space="preserve"> Θεσσαλονίκης και τον Δήμο Θεσσαλονίκης, με στόχο την </w:t>
      </w:r>
      <w:r w:rsidR="0096789E">
        <w:rPr>
          <w:rFonts w:ascii="Calibri" w:hAnsi="Calibri" w:cs="Calibri"/>
        </w:rPr>
        <w:t xml:space="preserve">γνωστοποίηση και </w:t>
      </w:r>
      <w:r w:rsidRPr="000C67B5">
        <w:rPr>
          <w:rFonts w:ascii="Calibri" w:hAnsi="Calibri" w:cs="Calibri"/>
        </w:rPr>
        <w:t xml:space="preserve">προώθηση των προτεραιοτήτων </w:t>
      </w:r>
      <w:r w:rsidR="0096789E">
        <w:rPr>
          <w:rFonts w:ascii="Calibri" w:hAnsi="Calibri" w:cs="Calibri"/>
        </w:rPr>
        <w:t xml:space="preserve">που θέτουν οι </w:t>
      </w:r>
      <w:r w:rsidRPr="000C67B5">
        <w:rPr>
          <w:rFonts w:ascii="Calibri" w:hAnsi="Calibri" w:cs="Calibri"/>
        </w:rPr>
        <w:t>μαθητ</w:t>
      </w:r>
      <w:r w:rsidR="0096789E">
        <w:rPr>
          <w:rFonts w:ascii="Calibri" w:hAnsi="Calibri" w:cs="Calibri"/>
        </w:rPr>
        <w:t>ές</w:t>
      </w:r>
      <w:r w:rsidRPr="000C67B5">
        <w:rPr>
          <w:rFonts w:ascii="Calibri" w:hAnsi="Calibri" w:cs="Calibri"/>
        </w:rPr>
        <w:t>/</w:t>
      </w:r>
      <w:proofErr w:type="spellStart"/>
      <w:r w:rsidRPr="000C67B5">
        <w:rPr>
          <w:rFonts w:ascii="Calibri" w:hAnsi="Calibri" w:cs="Calibri"/>
        </w:rPr>
        <w:t>τρι</w:t>
      </w:r>
      <w:r w:rsidR="0096789E">
        <w:rPr>
          <w:rFonts w:ascii="Calibri" w:hAnsi="Calibri" w:cs="Calibri"/>
        </w:rPr>
        <w:t>ες</w:t>
      </w:r>
      <w:proofErr w:type="spellEnd"/>
      <w:r w:rsidRPr="000C67B5">
        <w:rPr>
          <w:rFonts w:ascii="Calibri" w:hAnsi="Calibri" w:cs="Calibri"/>
        </w:rPr>
        <w:t xml:space="preserve"> για </w:t>
      </w:r>
      <w:r w:rsidR="0057458F">
        <w:rPr>
          <w:rFonts w:ascii="Calibri" w:hAnsi="Calibri" w:cs="Calibri"/>
        </w:rPr>
        <w:t xml:space="preserve">την πόλη τους. </w:t>
      </w:r>
    </w:p>
    <w:p w:rsidR="000C67B5" w:rsidRPr="000C67B5" w:rsidRDefault="000C67B5" w:rsidP="0096789E">
      <w:pPr>
        <w:spacing w:line="276" w:lineRule="auto"/>
        <w:ind w:firstLine="567"/>
        <w:jc w:val="both"/>
        <w:rPr>
          <w:rFonts w:ascii="Calibri" w:hAnsi="Calibri" w:cs="Calibri"/>
        </w:rPr>
      </w:pPr>
      <w:r w:rsidRPr="000C67B5">
        <w:rPr>
          <w:rFonts w:ascii="Calibri" w:hAnsi="Calibri" w:cs="Calibri"/>
        </w:rPr>
        <w:t>Σε αυτό το πλαίσιο σας ενημερώνουμε για την δομή του συνεδρίου ώστε να προχωρήσετε στο σχεδιασμό της συμμετοχής σας.</w:t>
      </w:r>
      <w:r w:rsidR="0096789E">
        <w:rPr>
          <w:rFonts w:ascii="Calibri" w:hAnsi="Calibri" w:cs="Calibri"/>
        </w:rPr>
        <w:t xml:space="preserve"> Τ</w:t>
      </w:r>
      <w:r w:rsidR="0096789E" w:rsidRPr="000C67B5">
        <w:rPr>
          <w:rFonts w:ascii="Calibri" w:hAnsi="Calibri" w:cs="Calibri"/>
        </w:rPr>
        <w:t xml:space="preserve">ο λεπτομερές πρόγραμμα του Μαθητικού Συνεδρίου και οδηγίες για την </w:t>
      </w:r>
      <w:r w:rsidR="0096789E">
        <w:rPr>
          <w:rFonts w:ascii="Calibri" w:hAnsi="Calibri" w:cs="Calibri"/>
        </w:rPr>
        <w:t xml:space="preserve">αρτιότερη διεξαγωγή </w:t>
      </w:r>
      <w:r w:rsidR="0096789E" w:rsidRPr="000C67B5">
        <w:rPr>
          <w:rFonts w:ascii="Calibri" w:hAnsi="Calibri" w:cs="Calibri"/>
        </w:rPr>
        <w:t>του</w:t>
      </w:r>
      <w:r w:rsidR="0096789E">
        <w:rPr>
          <w:rFonts w:ascii="Calibri" w:hAnsi="Calibri" w:cs="Calibri"/>
        </w:rPr>
        <w:t xml:space="preserve"> θα σας σταλεί </w:t>
      </w:r>
      <w:r w:rsidRPr="000C67B5">
        <w:rPr>
          <w:rFonts w:ascii="Calibri" w:hAnsi="Calibri" w:cs="Calibri"/>
        </w:rPr>
        <w:t>στο τέλος Μαρτίου</w:t>
      </w:r>
      <w:r w:rsidR="00BD030D">
        <w:rPr>
          <w:rFonts w:ascii="Calibri" w:hAnsi="Calibri" w:cs="Calibri"/>
        </w:rPr>
        <w:t xml:space="preserve"> μετά την παραλαβή των αιτήσεων συμμετοχής</w:t>
      </w:r>
      <w:r w:rsidR="0096789E">
        <w:rPr>
          <w:rFonts w:ascii="Calibri" w:hAnsi="Calibri" w:cs="Calibri"/>
        </w:rPr>
        <w:t>.</w:t>
      </w:r>
      <w:r w:rsidRPr="000C67B5">
        <w:rPr>
          <w:rFonts w:ascii="Calibri" w:hAnsi="Calibri" w:cs="Calibri"/>
        </w:rPr>
        <w:t xml:space="preserve"> </w:t>
      </w:r>
    </w:p>
    <w:p w:rsidR="000C67B5" w:rsidRPr="00CA696F" w:rsidRDefault="000C67B5" w:rsidP="00DE2600">
      <w:pPr>
        <w:spacing w:before="120" w:line="276" w:lineRule="auto"/>
        <w:rPr>
          <w:rFonts w:ascii="Calibri" w:hAnsi="Calibri" w:cs="Calibri"/>
          <w:u w:val="single"/>
        </w:rPr>
      </w:pPr>
      <w:r w:rsidRPr="00CA696F">
        <w:rPr>
          <w:rFonts w:ascii="Calibri" w:hAnsi="Calibri" w:cs="Calibri"/>
          <w:u w:val="single"/>
        </w:rPr>
        <w:t>Προκαταρκτικό πρόγραμμα:</w:t>
      </w:r>
    </w:p>
    <w:p w:rsidR="000C67B5" w:rsidRPr="000C67B5" w:rsidRDefault="000C67B5" w:rsidP="00DE2600">
      <w:pPr>
        <w:spacing w:before="120" w:line="276" w:lineRule="auto"/>
        <w:rPr>
          <w:rFonts w:ascii="Calibri" w:hAnsi="Calibri" w:cs="Calibri"/>
        </w:rPr>
      </w:pPr>
      <w:r w:rsidRPr="000C67B5">
        <w:rPr>
          <w:rFonts w:ascii="Calibri" w:hAnsi="Calibri" w:cs="Calibri"/>
        </w:rPr>
        <w:t xml:space="preserve">8.30 </w:t>
      </w:r>
      <w:r w:rsidR="00CA696F">
        <w:rPr>
          <w:rFonts w:ascii="Calibri" w:hAnsi="Calibri" w:cs="Calibri"/>
        </w:rPr>
        <w:t>-</w:t>
      </w:r>
      <w:r w:rsidRPr="000C67B5">
        <w:rPr>
          <w:rFonts w:ascii="Calibri" w:hAnsi="Calibri" w:cs="Calibri"/>
        </w:rPr>
        <w:t xml:space="preserve"> 8.45: Προσέλευση μαθητικών ομάδων.</w:t>
      </w:r>
    </w:p>
    <w:p w:rsidR="00CB51CA" w:rsidRDefault="00F27F2A" w:rsidP="00DE2600">
      <w:pPr>
        <w:spacing w:before="120" w:line="276" w:lineRule="auto"/>
        <w:rPr>
          <w:rFonts w:ascii="Calibri" w:hAnsi="Calibri" w:cs="Calibri"/>
        </w:rPr>
      </w:pPr>
      <w:r w:rsidRPr="00F27F2A">
        <w:rPr>
          <w:rFonts w:ascii="Calibri" w:hAnsi="Calibri" w:cs="Calibri"/>
          <w:b/>
        </w:rPr>
        <w:t xml:space="preserve">Α’ Μέρος: </w:t>
      </w:r>
      <w:r w:rsidR="000C67B5" w:rsidRPr="00F27F2A">
        <w:rPr>
          <w:rFonts w:ascii="Calibri" w:hAnsi="Calibri" w:cs="Calibri"/>
          <w:b/>
        </w:rPr>
        <w:t xml:space="preserve">9.00 </w:t>
      </w:r>
      <w:r w:rsidR="00CA696F" w:rsidRPr="00F27F2A">
        <w:rPr>
          <w:rFonts w:ascii="Calibri" w:hAnsi="Calibri" w:cs="Calibri"/>
          <w:b/>
        </w:rPr>
        <w:t>-</w:t>
      </w:r>
      <w:r w:rsidR="000C67B5" w:rsidRPr="00F27F2A">
        <w:rPr>
          <w:rFonts w:ascii="Calibri" w:hAnsi="Calibri" w:cs="Calibri"/>
          <w:b/>
        </w:rPr>
        <w:t xml:space="preserve"> 10.</w:t>
      </w:r>
      <w:r w:rsidR="00497A4B" w:rsidRPr="00F27F2A">
        <w:rPr>
          <w:rFonts w:ascii="Calibri" w:hAnsi="Calibri" w:cs="Calibri"/>
          <w:b/>
        </w:rPr>
        <w:t>3</w:t>
      </w:r>
      <w:r w:rsidR="000C67B5" w:rsidRPr="00F27F2A">
        <w:rPr>
          <w:rFonts w:ascii="Calibri" w:hAnsi="Calibri" w:cs="Calibri"/>
          <w:b/>
        </w:rPr>
        <w:t>0:</w:t>
      </w:r>
      <w:r w:rsidR="000C67B5" w:rsidRPr="000C67B5">
        <w:rPr>
          <w:rFonts w:ascii="Calibri" w:hAnsi="Calibri" w:cs="Calibri"/>
        </w:rPr>
        <w:t xml:space="preserve"> Αίθουσα </w:t>
      </w:r>
      <w:r w:rsidR="00037605">
        <w:rPr>
          <w:rFonts w:ascii="Calibri" w:hAnsi="Calibri" w:cs="Calibri"/>
        </w:rPr>
        <w:t>«Μανώλης Αναγνωστάκης»</w:t>
      </w:r>
      <w:r w:rsidR="00AF6952" w:rsidRPr="00AF6952">
        <w:rPr>
          <w:rFonts w:ascii="Calibri" w:hAnsi="Calibri" w:cs="Calibri"/>
        </w:rPr>
        <w:t xml:space="preserve"> </w:t>
      </w:r>
    </w:p>
    <w:p w:rsidR="000C67B5" w:rsidRDefault="00CB51CA" w:rsidP="00422BB3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Στρογγυλά τραπέζια: </w:t>
      </w:r>
      <w:r w:rsidR="000C67B5" w:rsidRPr="000C67B5">
        <w:rPr>
          <w:rFonts w:ascii="Calibri" w:hAnsi="Calibri" w:cs="Calibri"/>
        </w:rPr>
        <w:t xml:space="preserve">Μαθητές Γυμνασίων και Λυκείων από διαφορετικές πόλεις ή γειτονιές της ίδιας πόλης, μαζί με τους εκπαιδευτικούς τους και εκπροσώπους της </w:t>
      </w:r>
      <w:r w:rsidR="000C67B5" w:rsidRPr="000C67B5">
        <w:rPr>
          <w:rFonts w:ascii="Calibri" w:hAnsi="Calibri" w:cs="Calibri"/>
        </w:rPr>
        <w:lastRenderedPageBreak/>
        <w:t xml:space="preserve">Δημοτικής Αρχής, συζητούν σε μικρές ομάδες </w:t>
      </w:r>
      <w:r w:rsidR="0096789E">
        <w:rPr>
          <w:rFonts w:ascii="Calibri" w:hAnsi="Calibri" w:cs="Calibri"/>
        </w:rPr>
        <w:t>γι</w:t>
      </w:r>
      <w:r w:rsidR="0096789E" w:rsidRPr="000C67B5">
        <w:rPr>
          <w:rFonts w:ascii="Calibri" w:hAnsi="Calibri" w:cs="Calibri"/>
        </w:rPr>
        <w:t xml:space="preserve">α ζητήματα που τους αφορούν στη πόλη </w:t>
      </w:r>
      <w:r w:rsidR="0096789E">
        <w:rPr>
          <w:rFonts w:ascii="Calibri" w:hAnsi="Calibri" w:cs="Calibri"/>
        </w:rPr>
        <w:t xml:space="preserve">τους, </w:t>
      </w:r>
      <w:r w:rsidR="00BD030D">
        <w:rPr>
          <w:rFonts w:ascii="Calibri" w:hAnsi="Calibri" w:cs="Calibri"/>
        </w:rPr>
        <w:t xml:space="preserve">ανταλλάσουν απόψεις, ιδέες, συνεργάζονται, προτείνουν </w:t>
      </w:r>
      <w:r w:rsidR="0096789E">
        <w:rPr>
          <w:rFonts w:ascii="Calibri" w:hAnsi="Calibri" w:cs="Calibri"/>
        </w:rPr>
        <w:t>και σχεδιά</w:t>
      </w:r>
      <w:r w:rsidR="00BD030D">
        <w:rPr>
          <w:rFonts w:ascii="Calibri" w:hAnsi="Calibri" w:cs="Calibri"/>
        </w:rPr>
        <w:t>ζ</w:t>
      </w:r>
      <w:r w:rsidR="0096789E">
        <w:rPr>
          <w:rFonts w:ascii="Calibri" w:hAnsi="Calibri" w:cs="Calibri"/>
        </w:rPr>
        <w:t xml:space="preserve">ουν δράσεις που </w:t>
      </w:r>
      <w:r w:rsidR="00AF6952">
        <w:rPr>
          <w:rFonts w:ascii="Calibri" w:hAnsi="Calibri" w:cs="Calibri"/>
        </w:rPr>
        <w:t>εμφορούνται από την αντίληψη του ενεργού πολίτη.</w:t>
      </w:r>
    </w:p>
    <w:p w:rsidR="000837BB" w:rsidRPr="00CB51CA" w:rsidRDefault="00AC315D" w:rsidP="00422BB3">
      <w:pPr>
        <w:spacing w:line="276" w:lineRule="auto"/>
        <w:jc w:val="both"/>
        <w:rPr>
          <w:rFonts w:ascii="Calibri" w:hAnsi="Calibri" w:cs="Calibri"/>
        </w:rPr>
      </w:pPr>
      <w:r w:rsidRPr="00CB51CA">
        <w:rPr>
          <w:rFonts w:ascii="Calibri" w:hAnsi="Calibri" w:cs="Calibri"/>
        </w:rPr>
        <w:t>Οι μαθητές</w:t>
      </w:r>
      <w:r w:rsidR="0057458F" w:rsidRPr="00CB51CA">
        <w:rPr>
          <w:rFonts w:ascii="Calibri" w:hAnsi="Calibri" w:cs="Calibri"/>
        </w:rPr>
        <w:t>/</w:t>
      </w:r>
      <w:proofErr w:type="spellStart"/>
      <w:r w:rsidR="0057458F" w:rsidRPr="00CB51CA">
        <w:rPr>
          <w:rFonts w:ascii="Calibri" w:hAnsi="Calibri" w:cs="Calibri"/>
        </w:rPr>
        <w:t>τριες</w:t>
      </w:r>
      <w:proofErr w:type="spellEnd"/>
      <w:r w:rsidRPr="00CB51CA">
        <w:rPr>
          <w:rFonts w:ascii="Calibri" w:hAnsi="Calibri" w:cs="Calibri"/>
        </w:rPr>
        <w:t xml:space="preserve"> μπορούν να προτείνουν </w:t>
      </w:r>
      <w:r w:rsidR="00203A89" w:rsidRPr="00CB51CA">
        <w:rPr>
          <w:rFonts w:ascii="Calibri" w:hAnsi="Calibri" w:cs="Calibri"/>
        </w:rPr>
        <w:t xml:space="preserve">οι ίδιοι </w:t>
      </w:r>
      <w:r w:rsidRPr="00CB51CA">
        <w:rPr>
          <w:rFonts w:ascii="Calibri" w:hAnsi="Calibri" w:cs="Calibri"/>
        </w:rPr>
        <w:t xml:space="preserve">θέματα προς συζήτηση </w:t>
      </w:r>
      <w:r w:rsidR="00497A4B" w:rsidRPr="00CB51CA">
        <w:rPr>
          <w:rFonts w:ascii="Calibri" w:hAnsi="Calibri" w:cs="Calibri"/>
        </w:rPr>
        <w:t xml:space="preserve">και σχεδιασμό δράσεων </w:t>
      </w:r>
      <w:r w:rsidRPr="00CB51CA">
        <w:rPr>
          <w:rFonts w:ascii="Calibri" w:hAnsi="Calibri" w:cs="Calibri"/>
        </w:rPr>
        <w:t>για να συμπεριληφθούν σε αυτό το μέρος του συνεδρίου.</w:t>
      </w:r>
      <w:r w:rsidR="006D5E38" w:rsidRPr="00CB51CA">
        <w:rPr>
          <w:rFonts w:ascii="Calibri" w:hAnsi="Calibri" w:cs="Calibri"/>
        </w:rPr>
        <w:t xml:space="preserve"> </w:t>
      </w:r>
      <w:r w:rsidR="0057458F" w:rsidRPr="00CB51CA">
        <w:rPr>
          <w:rFonts w:ascii="Calibri" w:hAnsi="Calibri" w:cs="Calibri"/>
        </w:rPr>
        <w:t xml:space="preserve">Για τον σκοπό αυτό </w:t>
      </w:r>
      <w:r w:rsidR="00CB51CA" w:rsidRPr="00CB51CA">
        <w:rPr>
          <w:rFonts w:ascii="Calibri" w:hAnsi="Calibri" w:cs="Calibri"/>
        </w:rPr>
        <w:t xml:space="preserve">μπορείτε να οργανώσετε μια συζήτηση μαζί τους και να </w:t>
      </w:r>
      <w:r w:rsidR="00CB51CA">
        <w:rPr>
          <w:rFonts w:ascii="Calibri" w:hAnsi="Calibri" w:cs="Calibri"/>
        </w:rPr>
        <w:t>καταγράψετε τις προτάσεις τους σ</w:t>
      </w:r>
      <w:r w:rsidR="00CB51CA" w:rsidRPr="00CB51CA">
        <w:rPr>
          <w:rFonts w:ascii="Calibri" w:hAnsi="Calibri" w:cs="Calibri"/>
        </w:rPr>
        <w:t>το σχετικό πεδίο στην ηλεκτρονική φόρμα συμμετοχής.</w:t>
      </w:r>
    </w:p>
    <w:p w:rsidR="00F27F2A" w:rsidRDefault="00F27F2A" w:rsidP="00422BB3">
      <w:pPr>
        <w:spacing w:line="276" w:lineRule="auto"/>
        <w:jc w:val="both"/>
        <w:rPr>
          <w:rFonts w:ascii="Calibri" w:hAnsi="Calibri" w:cs="Calibri"/>
        </w:rPr>
      </w:pPr>
      <w:r w:rsidRPr="000C67B5">
        <w:rPr>
          <w:rFonts w:ascii="Calibri" w:hAnsi="Calibri" w:cs="Calibri"/>
        </w:rPr>
        <w:t xml:space="preserve">Κάθε σχολική ομάδα </w:t>
      </w:r>
      <w:r>
        <w:rPr>
          <w:rFonts w:ascii="Calibri" w:hAnsi="Calibri" w:cs="Calibri"/>
        </w:rPr>
        <w:t xml:space="preserve">που συμμετέχει στο δίκτυο, </w:t>
      </w:r>
      <w:r w:rsidRPr="000C67B5">
        <w:rPr>
          <w:rFonts w:ascii="Calibri" w:hAnsi="Calibri" w:cs="Calibri"/>
        </w:rPr>
        <w:t xml:space="preserve">πρέπει να </w:t>
      </w:r>
      <w:r>
        <w:rPr>
          <w:rFonts w:ascii="Calibri" w:hAnsi="Calibri" w:cs="Calibri"/>
        </w:rPr>
        <w:t>ορίσει με εσωτερικές δημοκρατικές διαδικασίες</w:t>
      </w:r>
      <w:r w:rsidRPr="000C67B5">
        <w:rPr>
          <w:rFonts w:ascii="Calibri" w:hAnsi="Calibri" w:cs="Calibri"/>
        </w:rPr>
        <w:t xml:space="preserve">, 5 </w:t>
      </w:r>
      <w:r>
        <w:rPr>
          <w:rFonts w:ascii="Calibri" w:hAnsi="Calibri" w:cs="Calibri"/>
        </w:rPr>
        <w:t>-</w:t>
      </w:r>
      <w:r w:rsidRPr="000C67B5">
        <w:rPr>
          <w:rFonts w:ascii="Calibri" w:hAnsi="Calibri" w:cs="Calibri"/>
        </w:rPr>
        <w:t xml:space="preserve"> 10 μαθητές/</w:t>
      </w:r>
      <w:proofErr w:type="spellStart"/>
      <w:r w:rsidRPr="000C67B5">
        <w:rPr>
          <w:rFonts w:ascii="Calibri" w:hAnsi="Calibri" w:cs="Calibri"/>
        </w:rPr>
        <w:t>τριες</w:t>
      </w:r>
      <w:proofErr w:type="spellEnd"/>
      <w:r w:rsidRPr="000C67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ως εκπρο</w:t>
      </w:r>
      <w:r w:rsidRPr="000C67B5">
        <w:rPr>
          <w:rFonts w:ascii="Calibri" w:hAnsi="Calibri" w:cs="Calibri"/>
        </w:rPr>
        <w:t>σ</w:t>
      </w:r>
      <w:r>
        <w:rPr>
          <w:rFonts w:ascii="Calibri" w:hAnsi="Calibri" w:cs="Calibri"/>
        </w:rPr>
        <w:t>ώ</w:t>
      </w:r>
      <w:r w:rsidRPr="000C67B5">
        <w:rPr>
          <w:rFonts w:ascii="Calibri" w:hAnsi="Calibri" w:cs="Calibri"/>
        </w:rPr>
        <w:t>π</w:t>
      </w:r>
      <w:r>
        <w:rPr>
          <w:rFonts w:ascii="Calibri" w:hAnsi="Calibri" w:cs="Calibri"/>
        </w:rPr>
        <w:t>ους</w:t>
      </w:r>
      <w:r w:rsidRPr="000C67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για τη συμμετοχή της </w:t>
      </w:r>
      <w:r w:rsidR="00CB51CA">
        <w:rPr>
          <w:rFonts w:ascii="Calibri" w:hAnsi="Calibri" w:cs="Calibri"/>
        </w:rPr>
        <w:t>στα στρογγυλά τραπέζια</w:t>
      </w:r>
      <w:r w:rsidRPr="000C67B5">
        <w:rPr>
          <w:rFonts w:ascii="Calibri" w:hAnsi="Calibri" w:cs="Calibri"/>
        </w:rPr>
        <w:t xml:space="preserve">. </w:t>
      </w:r>
    </w:p>
    <w:p w:rsidR="000C67B5" w:rsidRPr="00F27F2A" w:rsidRDefault="000C67B5" w:rsidP="00422BB3">
      <w:pPr>
        <w:spacing w:line="276" w:lineRule="auto"/>
        <w:jc w:val="both"/>
        <w:rPr>
          <w:rFonts w:ascii="Calibri" w:hAnsi="Calibri" w:cs="Calibri"/>
          <w:color w:val="FF0000"/>
        </w:rPr>
      </w:pPr>
      <w:r w:rsidRPr="000C67B5">
        <w:rPr>
          <w:rFonts w:ascii="Calibri" w:hAnsi="Calibri" w:cs="Calibri"/>
        </w:rPr>
        <w:t xml:space="preserve">Στην περίπτωση που η μαθητική ομάδα </w:t>
      </w:r>
      <w:r w:rsidR="00131912">
        <w:rPr>
          <w:rFonts w:ascii="Calibri" w:hAnsi="Calibri" w:cs="Calibri"/>
        </w:rPr>
        <w:t xml:space="preserve">που θα προσέλθει στο Δημαρχείο </w:t>
      </w:r>
      <w:r w:rsidRPr="000C67B5">
        <w:rPr>
          <w:rFonts w:ascii="Calibri" w:hAnsi="Calibri" w:cs="Calibri"/>
        </w:rPr>
        <w:t>αποτελείται από περισσότερα άτομα, οι επιπλέον μαθητές/</w:t>
      </w:r>
      <w:proofErr w:type="spellStart"/>
      <w:r w:rsidRPr="000C67B5">
        <w:rPr>
          <w:rFonts w:ascii="Calibri" w:hAnsi="Calibri" w:cs="Calibri"/>
        </w:rPr>
        <w:t>τριες</w:t>
      </w:r>
      <w:proofErr w:type="spellEnd"/>
      <w:r w:rsidRPr="000C67B5">
        <w:rPr>
          <w:rFonts w:ascii="Calibri" w:hAnsi="Calibri" w:cs="Calibri"/>
        </w:rPr>
        <w:t xml:space="preserve">  θα συμμετάσχουν σε δημιουργικά εργαστήρια </w:t>
      </w:r>
      <w:r w:rsidR="00497A4B">
        <w:rPr>
          <w:rFonts w:ascii="Calibri" w:hAnsi="Calibri" w:cs="Calibri"/>
        </w:rPr>
        <w:t xml:space="preserve">που θα γίνονται </w:t>
      </w:r>
      <w:r w:rsidRPr="000C67B5">
        <w:rPr>
          <w:rFonts w:ascii="Calibri" w:hAnsi="Calibri" w:cs="Calibri"/>
        </w:rPr>
        <w:t xml:space="preserve">στον </w:t>
      </w:r>
      <w:proofErr w:type="spellStart"/>
      <w:r w:rsidRPr="000C67B5">
        <w:rPr>
          <w:rFonts w:ascii="Calibri" w:hAnsi="Calibri" w:cs="Calibri"/>
        </w:rPr>
        <w:t>αύλειο</w:t>
      </w:r>
      <w:proofErr w:type="spellEnd"/>
      <w:r w:rsidRPr="000C67B5">
        <w:rPr>
          <w:rFonts w:ascii="Calibri" w:hAnsi="Calibri" w:cs="Calibri"/>
        </w:rPr>
        <w:t xml:space="preserve"> χώρο του Δημαρχείου. </w:t>
      </w:r>
      <w:r w:rsidR="0074764F">
        <w:rPr>
          <w:rFonts w:ascii="Calibri" w:hAnsi="Calibri" w:cs="Calibri"/>
        </w:rPr>
        <w:t xml:space="preserve"> Ο τελικός αριθμός μαθητών που θα μπορούν να συμμετέχουν στο συνέδριο από κάθε ομάδα θα  διαμορφωθεί ανάλογα με τις αιτήσεις συμμετοχής που θα δεχθεί το ΚΠΕ.</w:t>
      </w:r>
    </w:p>
    <w:p w:rsidR="00497A4B" w:rsidRDefault="00497A4B" w:rsidP="00497A4B">
      <w:pPr>
        <w:spacing w:line="276" w:lineRule="auto"/>
        <w:jc w:val="both"/>
        <w:rPr>
          <w:rFonts w:ascii="Calibri" w:hAnsi="Calibri" w:cs="Calibri"/>
        </w:rPr>
      </w:pPr>
    </w:p>
    <w:p w:rsidR="00497A4B" w:rsidRDefault="00F27F2A" w:rsidP="00497A4B">
      <w:pPr>
        <w:spacing w:line="276" w:lineRule="auto"/>
        <w:jc w:val="both"/>
        <w:rPr>
          <w:rFonts w:ascii="Calibri" w:hAnsi="Calibri" w:cs="Calibri"/>
        </w:rPr>
      </w:pPr>
      <w:r w:rsidRPr="00F27F2A">
        <w:rPr>
          <w:rFonts w:ascii="Calibri" w:hAnsi="Calibri" w:cs="Calibri"/>
          <w:b/>
        </w:rPr>
        <w:t xml:space="preserve">Α΄ Μέρος: </w:t>
      </w:r>
      <w:r w:rsidR="00497A4B" w:rsidRPr="00F27F2A">
        <w:rPr>
          <w:rFonts w:ascii="Calibri" w:hAnsi="Calibri" w:cs="Calibri"/>
          <w:b/>
        </w:rPr>
        <w:t>9.00 – 10.30:</w:t>
      </w:r>
      <w:r w:rsidR="00497A4B">
        <w:rPr>
          <w:rFonts w:ascii="Calibri" w:hAnsi="Calibri" w:cs="Calibri"/>
        </w:rPr>
        <w:t xml:space="preserve"> </w:t>
      </w:r>
      <w:proofErr w:type="spellStart"/>
      <w:r w:rsidR="00497A4B">
        <w:rPr>
          <w:rFonts w:ascii="Calibri" w:hAnsi="Calibri" w:cs="Calibri"/>
        </w:rPr>
        <w:t>Αύλειος</w:t>
      </w:r>
      <w:proofErr w:type="spellEnd"/>
      <w:r w:rsidR="00497A4B">
        <w:rPr>
          <w:rFonts w:ascii="Calibri" w:hAnsi="Calibri" w:cs="Calibri"/>
        </w:rPr>
        <w:t xml:space="preserve"> χώρος του Δημαρχείου</w:t>
      </w:r>
    </w:p>
    <w:p w:rsidR="00497A4B" w:rsidRDefault="00497A4B" w:rsidP="00627CE9">
      <w:pPr>
        <w:spacing w:line="276" w:lineRule="auto"/>
        <w:ind w:left="3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Υλοποίηση </w:t>
      </w:r>
      <w:r w:rsidR="00AF6952">
        <w:rPr>
          <w:rFonts w:ascii="Calibri" w:hAnsi="Calibri" w:cs="Calibri"/>
        </w:rPr>
        <w:t xml:space="preserve">δημιουργικών </w:t>
      </w:r>
      <w:r>
        <w:rPr>
          <w:rFonts w:ascii="Calibri" w:hAnsi="Calibri" w:cs="Calibri"/>
        </w:rPr>
        <w:t xml:space="preserve">εργαστηρίων </w:t>
      </w:r>
      <w:r w:rsidR="00AF6952">
        <w:rPr>
          <w:rFonts w:ascii="Calibri" w:hAnsi="Calibri" w:cs="Calibri"/>
        </w:rPr>
        <w:t>με τους μαθητές</w:t>
      </w:r>
    </w:p>
    <w:p w:rsidR="000C67B5" w:rsidRPr="000C67B5" w:rsidRDefault="00627CE9" w:rsidP="00DE2600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10.30</w:t>
      </w:r>
      <w:r w:rsidR="000C67B5" w:rsidRPr="000C67B5">
        <w:rPr>
          <w:rFonts w:ascii="Calibri" w:hAnsi="Calibri" w:cs="Calibri"/>
        </w:rPr>
        <w:t xml:space="preserve"> </w:t>
      </w:r>
      <w:r w:rsidR="00131912">
        <w:rPr>
          <w:rFonts w:ascii="Calibri" w:hAnsi="Calibri" w:cs="Calibri"/>
        </w:rPr>
        <w:t>-</w:t>
      </w:r>
      <w:r w:rsidR="000C67B5" w:rsidRPr="000C67B5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1</w:t>
      </w:r>
      <w:r w:rsidR="000C67B5" w:rsidRPr="000C67B5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="000C67B5" w:rsidRPr="000C67B5">
        <w:rPr>
          <w:rFonts w:ascii="Calibri" w:hAnsi="Calibri" w:cs="Calibri"/>
        </w:rPr>
        <w:t>0: Διάλει</w:t>
      </w:r>
      <w:r w:rsidR="00DE3861">
        <w:rPr>
          <w:rFonts w:ascii="Calibri" w:hAnsi="Calibri" w:cs="Calibri"/>
        </w:rPr>
        <w:t>μ</w:t>
      </w:r>
      <w:r w:rsidR="000C67B5" w:rsidRPr="000C67B5">
        <w:rPr>
          <w:rFonts w:ascii="Calibri" w:hAnsi="Calibri" w:cs="Calibri"/>
        </w:rPr>
        <w:t>μα</w:t>
      </w:r>
    </w:p>
    <w:p w:rsidR="000C67B5" w:rsidRPr="000C67B5" w:rsidRDefault="00F27F2A" w:rsidP="00422BB3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27F2A">
        <w:rPr>
          <w:rFonts w:ascii="Calibri" w:hAnsi="Calibri" w:cs="Calibri"/>
          <w:b/>
        </w:rPr>
        <w:t xml:space="preserve">Β΄ Μέρος: </w:t>
      </w:r>
      <w:r w:rsidR="000C67B5" w:rsidRPr="00F27F2A">
        <w:rPr>
          <w:rFonts w:ascii="Calibri" w:hAnsi="Calibri" w:cs="Calibri"/>
          <w:b/>
        </w:rPr>
        <w:t>1</w:t>
      </w:r>
      <w:r w:rsidR="00627CE9" w:rsidRPr="00F27F2A">
        <w:rPr>
          <w:rFonts w:ascii="Calibri" w:hAnsi="Calibri" w:cs="Calibri"/>
          <w:b/>
        </w:rPr>
        <w:t>1</w:t>
      </w:r>
      <w:r w:rsidR="000C67B5" w:rsidRPr="00F27F2A">
        <w:rPr>
          <w:rFonts w:ascii="Calibri" w:hAnsi="Calibri" w:cs="Calibri"/>
          <w:b/>
        </w:rPr>
        <w:t>.</w:t>
      </w:r>
      <w:r w:rsidR="00627CE9" w:rsidRPr="00F27F2A">
        <w:rPr>
          <w:rFonts w:ascii="Calibri" w:hAnsi="Calibri" w:cs="Calibri"/>
          <w:b/>
        </w:rPr>
        <w:t>0</w:t>
      </w:r>
      <w:r w:rsidR="000C67B5" w:rsidRPr="00F27F2A">
        <w:rPr>
          <w:rFonts w:ascii="Calibri" w:hAnsi="Calibri" w:cs="Calibri"/>
          <w:b/>
        </w:rPr>
        <w:t xml:space="preserve">0 </w:t>
      </w:r>
      <w:r w:rsidR="00131912" w:rsidRPr="00F27F2A">
        <w:rPr>
          <w:rFonts w:ascii="Calibri" w:hAnsi="Calibri" w:cs="Calibri"/>
          <w:b/>
        </w:rPr>
        <w:t>-</w:t>
      </w:r>
      <w:r w:rsidR="000C67B5" w:rsidRPr="00F27F2A">
        <w:rPr>
          <w:rFonts w:ascii="Calibri" w:hAnsi="Calibri" w:cs="Calibri"/>
          <w:b/>
        </w:rPr>
        <w:t xml:space="preserve"> 12.</w:t>
      </w:r>
      <w:r w:rsidR="004D4F94">
        <w:rPr>
          <w:rFonts w:ascii="Calibri" w:hAnsi="Calibri" w:cs="Calibri"/>
          <w:b/>
        </w:rPr>
        <w:t>3</w:t>
      </w:r>
      <w:r w:rsidR="000C67B5" w:rsidRPr="00F27F2A">
        <w:rPr>
          <w:rFonts w:ascii="Calibri" w:hAnsi="Calibri" w:cs="Calibri"/>
          <w:b/>
        </w:rPr>
        <w:t>0</w:t>
      </w:r>
      <w:r w:rsidR="00304159" w:rsidRPr="00F27F2A">
        <w:rPr>
          <w:rFonts w:ascii="Calibri" w:hAnsi="Calibri" w:cs="Calibri"/>
          <w:b/>
        </w:rPr>
        <w:t>:</w:t>
      </w:r>
      <w:r w:rsidR="000C67B5" w:rsidRPr="000C67B5">
        <w:rPr>
          <w:rFonts w:ascii="Calibri" w:hAnsi="Calibri" w:cs="Calibri"/>
        </w:rPr>
        <w:t xml:space="preserve"> Αίθουσα του Δημοτικού Συμβο</w:t>
      </w:r>
      <w:r>
        <w:rPr>
          <w:rFonts w:ascii="Calibri" w:hAnsi="Calibri" w:cs="Calibri"/>
        </w:rPr>
        <w:t xml:space="preserve">υλίου Θεσσαλονίκης. Συμμετέχουν   </w:t>
      </w:r>
      <w:r w:rsidR="000C67B5" w:rsidRPr="000C67B5">
        <w:rPr>
          <w:rFonts w:ascii="Calibri" w:hAnsi="Calibri" w:cs="Calibri"/>
        </w:rPr>
        <w:t>όλοι οι μαθητές/</w:t>
      </w:r>
      <w:proofErr w:type="spellStart"/>
      <w:r w:rsidR="000C67B5" w:rsidRPr="000C67B5">
        <w:rPr>
          <w:rFonts w:ascii="Calibri" w:hAnsi="Calibri" w:cs="Calibri"/>
        </w:rPr>
        <w:t>τριες</w:t>
      </w:r>
      <w:proofErr w:type="spellEnd"/>
      <w:r w:rsidR="000C67B5" w:rsidRPr="000C67B5">
        <w:rPr>
          <w:rFonts w:ascii="Calibri" w:hAnsi="Calibri" w:cs="Calibri"/>
        </w:rPr>
        <w:t xml:space="preserve"> της Δευτεροβάθμιας Εκπαίδευσης.  </w:t>
      </w:r>
    </w:p>
    <w:p w:rsidR="000C67B5" w:rsidRPr="000C67B5" w:rsidRDefault="000C67B5" w:rsidP="00DE2600">
      <w:pPr>
        <w:spacing w:before="60" w:line="276" w:lineRule="auto"/>
        <w:ind w:left="284"/>
        <w:jc w:val="both"/>
        <w:rPr>
          <w:rFonts w:ascii="Calibri" w:hAnsi="Calibri" w:cs="Calibri"/>
        </w:rPr>
      </w:pPr>
      <w:r w:rsidRPr="000C67B5">
        <w:rPr>
          <w:rFonts w:ascii="Calibri" w:hAnsi="Calibri" w:cs="Calibri"/>
        </w:rPr>
        <w:t>Χαιρετισμοί</w:t>
      </w:r>
      <w:r w:rsidR="00F27F2A">
        <w:rPr>
          <w:rFonts w:ascii="Calibri" w:hAnsi="Calibri" w:cs="Calibri"/>
        </w:rPr>
        <w:t xml:space="preserve"> </w:t>
      </w:r>
    </w:p>
    <w:p w:rsidR="00F27F2A" w:rsidRDefault="00F27F2A" w:rsidP="00DE2600">
      <w:pPr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Παρουσιάσεις:</w:t>
      </w:r>
      <w:r w:rsidR="000C67B5" w:rsidRPr="000C67B5">
        <w:rPr>
          <w:rFonts w:ascii="Calibri" w:hAnsi="Calibri" w:cs="Calibri"/>
        </w:rPr>
        <w:t xml:space="preserve"> </w:t>
      </w:r>
    </w:p>
    <w:p w:rsidR="000C67B5" w:rsidRPr="000C67B5" w:rsidRDefault="00F27F2A" w:rsidP="00DE2600">
      <w:pPr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422BB3" w:rsidRPr="00422BB3">
        <w:rPr>
          <w:rFonts w:ascii="Calibri" w:hAnsi="Calibri" w:cs="Calibri"/>
        </w:rPr>
        <w:t xml:space="preserve"> </w:t>
      </w:r>
      <w:r w:rsidR="00497A4B">
        <w:rPr>
          <w:rFonts w:ascii="Calibri" w:hAnsi="Calibri" w:cs="Calibri"/>
        </w:rPr>
        <w:t xml:space="preserve">δράσεων και </w:t>
      </w:r>
      <w:r w:rsidR="000C67B5" w:rsidRPr="000C67B5">
        <w:rPr>
          <w:rFonts w:ascii="Calibri" w:hAnsi="Calibri" w:cs="Calibri"/>
        </w:rPr>
        <w:t xml:space="preserve">αποτελεσμάτων του δικτύου μέσα από τα </w:t>
      </w:r>
      <w:r w:rsidR="001E3908">
        <w:rPr>
          <w:rFonts w:ascii="Calibri" w:hAnsi="Calibri" w:cs="Calibri"/>
        </w:rPr>
        <w:t>5</w:t>
      </w:r>
      <w:r w:rsidR="000C67B5" w:rsidRPr="000C67B5">
        <w:rPr>
          <w:rFonts w:ascii="Calibri" w:hAnsi="Calibri" w:cs="Calibri"/>
        </w:rPr>
        <w:t xml:space="preserve"> χρόνια της πορείας του </w:t>
      </w:r>
    </w:p>
    <w:p w:rsidR="000C67B5" w:rsidRPr="000C67B5" w:rsidRDefault="00F27F2A" w:rsidP="00DE2600">
      <w:pPr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422BB3" w:rsidRPr="00422B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των </w:t>
      </w:r>
      <w:r w:rsidR="00497A4B">
        <w:rPr>
          <w:rFonts w:ascii="Calibri" w:hAnsi="Calibri" w:cs="Calibri"/>
        </w:rPr>
        <w:t>αποτελ</w:t>
      </w:r>
      <w:r>
        <w:rPr>
          <w:rFonts w:ascii="Calibri" w:hAnsi="Calibri" w:cs="Calibri"/>
        </w:rPr>
        <w:t>ε</w:t>
      </w:r>
      <w:r w:rsidR="00497A4B">
        <w:rPr>
          <w:rFonts w:ascii="Calibri" w:hAnsi="Calibri" w:cs="Calibri"/>
        </w:rPr>
        <w:t>σμ</w:t>
      </w:r>
      <w:r>
        <w:rPr>
          <w:rFonts w:ascii="Calibri" w:hAnsi="Calibri" w:cs="Calibri"/>
        </w:rPr>
        <w:t xml:space="preserve">άτων του </w:t>
      </w:r>
      <w:r w:rsidR="00131912">
        <w:rPr>
          <w:rFonts w:ascii="Calibri" w:hAnsi="Calibri" w:cs="Calibri"/>
        </w:rPr>
        <w:t>εργαστ</w:t>
      </w:r>
      <w:r>
        <w:rPr>
          <w:rFonts w:ascii="Calibri" w:hAnsi="Calibri" w:cs="Calibri"/>
        </w:rPr>
        <w:t>ηρίου</w:t>
      </w:r>
      <w:r w:rsidR="00131912">
        <w:rPr>
          <w:rFonts w:ascii="Calibri" w:hAnsi="Calibri" w:cs="Calibri"/>
        </w:rPr>
        <w:t xml:space="preserve"> </w:t>
      </w:r>
      <w:r w:rsidR="00497A4B">
        <w:rPr>
          <w:rFonts w:ascii="Calibri" w:hAnsi="Calibri" w:cs="Calibri"/>
        </w:rPr>
        <w:t>που προηγήθηκε</w:t>
      </w:r>
      <w:r w:rsidR="000C67B5" w:rsidRPr="000C67B5">
        <w:rPr>
          <w:rFonts w:ascii="Calibri" w:hAnsi="Calibri" w:cs="Calibri"/>
        </w:rPr>
        <w:t xml:space="preserve"> </w:t>
      </w:r>
    </w:p>
    <w:p w:rsidR="000C67B5" w:rsidRPr="000C67B5" w:rsidRDefault="00F27F2A" w:rsidP="00DE2600">
      <w:pPr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</w:t>
      </w:r>
      <w:r w:rsidR="000C67B5" w:rsidRPr="000C67B5">
        <w:rPr>
          <w:rFonts w:ascii="Calibri" w:hAnsi="Calibri" w:cs="Calibri"/>
        </w:rPr>
        <w:t xml:space="preserve">υζήτηση </w:t>
      </w:r>
    </w:p>
    <w:p w:rsidR="00304159" w:rsidRDefault="000C67B5" w:rsidP="00DE2600">
      <w:pPr>
        <w:spacing w:before="120" w:line="276" w:lineRule="auto"/>
        <w:rPr>
          <w:rFonts w:ascii="Calibri" w:hAnsi="Calibri" w:cs="Calibri"/>
        </w:rPr>
      </w:pPr>
      <w:r w:rsidRPr="000C67B5">
        <w:rPr>
          <w:rFonts w:ascii="Calibri" w:hAnsi="Calibri" w:cs="Calibri"/>
        </w:rPr>
        <w:t>12.</w:t>
      </w:r>
      <w:r w:rsidR="004D4F94">
        <w:rPr>
          <w:rFonts w:ascii="Calibri" w:hAnsi="Calibri" w:cs="Calibri"/>
        </w:rPr>
        <w:t>3</w:t>
      </w:r>
      <w:r w:rsidRPr="000C67B5">
        <w:rPr>
          <w:rFonts w:ascii="Calibri" w:hAnsi="Calibri" w:cs="Calibri"/>
        </w:rPr>
        <w:t xml:space="preserve">0 </w:t>
      </w:r>
      <w:r w:rsidR="00304159">
        <w:rPr>
          <w:rFonts w:ascii="Calibri" w:hAnsi="Calibri" w:cs="Calibri"/>
        </w:rPr>
        <w:t>-</w:t>
      </w:r>
      <w:r w:rsidRPr="000C67B5">
        <w:rPr>
          <w:rFonts w:ascii="Calibri" w:hAnsi="Calibri" w:cs="Calibri"/>
        </w:rPr>
        <w:t xml:space="preserve"> 1</w:t>
      </w:r>
      <w:r w:rsidR="004D4F94">
        <w:rPr>
          <w:rFonts w:ascii="Calibri" w:hAnsi="Calibri" w:cs="Calibri"/>
        </w:rPr>
        <w:t>3</w:t>
      </w:r>
      <w:r w:rsidRPr="000C67B5">
        <w:rPr>
          <w:rFonts w:ascii="Calibri" w:hAnsi="Calibri" w:cs="Calibri"/>
        </w:rPr>
        <w:t>.</w:t>
      </w:r>
      <w:r w:rsidR="004D4F94">
        <w:rPr>
          <w:rFonts w:ascii="Calibri" w:hAnsi="Calibri" w:cs="Calibri"/>
        </w:rPr>
        <w:t>00</w:t>
      </w:r>
      <w:r w:rsidR="00304159">
        <w:rPr>
          <w:rFonts w:ascii="Calibri" w:hAnsi="Calibri" w:cs="Calibri"/>
        </w:rPr>
        <w:t>:</w:t>
      </w:r>
      <w:r w:rsidRPr="000C67B5">
        <w:rPr>
          <w:rFonts w:ascii="Calibri" w:hAnsi="Calibri" w:cs="Calibri"/>
        </w:rPr>
        <w:t xml:space="preserve"> Στον </w:t>
      </w:r>
      <w:proofErr w:type="spellStart"/>
      <w:r w:rsidRPr="000C67B5">
        <w:rPr>
          <w:rFonts w:ascii="Calibri" w:hAnsi="Calibri" w:cs="Calibri"/>
        </w:rPr>
        <w:t>αύλειο</w:t>
      </w:r>
      <w:proofErr w:type="spellEnd"/>
      <w:r w:rsidRPr="000C67B5">
        <w:rPr>
          <w:rFonts w:ascii="Calibri" w:hAnsi="Calibri" w:cs="Calibri"/>
        </w:rPr>
        <w:t xml:space="preserve"> χώρο του Δημαρχείου</w:t>
      </w:r>
    </w:p>
    <w:p w:rsidR="000C67B5" w:rsidRPr="000C67B5" w:rsidRDefault="004D4F94" w:rsidP="00DE2600">
      <w:pPr>
        <w:spacing w:before="6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Ανακοινώσεις αποτελεσμάτων και </w:t>
      </w:r>
      <w:r w:rsidR="000C67B5" w:rsidRPr="000C67B5">
        <w:rPr>
          <w:rFonts w:ascii="Calibri" w:hAnsi="Calibri" w:cs="Calibri"/>
        </w:rPr>
        <w:t>απονομές αναμνηστικών διπλωμάτων</w:t>
      </w:r>
      <w:r>
        <w:rPr>
          <w:rFonts w:ascii="Calibri" w:hAnsi="Calibri" w:cs="Calibri"/>
        </w:rPr>
        <w:t>.</w:t>
      </w:r>
      <w:r w:rsidR="000C67B5" w:rsidRPr="000C67B5">
        <w:rPr>
          <w:rFonts w:ascii="Calibri" w:hAnsi="Calibri" w:cs="Calibri"/>
        </w:rPr>
        <w:t xml:space="preserve"> </w:t>
      </w:r>
    </w:p>
    <w:p w:rsidR="000C67B5" w:rsidRPr="004D4F94" w:rsidRDefault="000C67B5" w:rsidP="00DE2600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4D4F94">
        <w:rPr>
          <w:rFonts w:ascii="Calibri" w:hAnsi="Calibri" w:cs="Calibri"/>
        </w:rPr>
        <w:t>1</w:t>
      </w:r>
      <w:r w:rsidR="004D4F94" w:rsidRPr="004D4F94">
        <w:rPr>
          <w:rFonts w:ascii="Calibri" w:hAnsi="Calibri" w:cs="Calibri"/>
        </w:rPr>
        <w:t>3</w:t>
      </w:r>
      <w:r w:rsidRPr="004D4F94">
        <w:rPr>
          <w:rFonts w:ascii="Calibri" w:hAnsi="Calibri" w:cs="Calibri"/>
        </w:rPr>
        <w:t>.</w:t>
      </w:r>
      <w:r w:rsidR="004D4F94" w:rsidRPr="004D4F94">
        <w:rPr>
          <w:rFonts w:ascii="Calibri" w:hAnsi="Calibri" w:cs="Calibri"/>
        </w:rPr>
        <w:t>00</w:t>
      </w:r>
      <w:r w:rsidRPr="004D4F94">
        <w:rPr>
          <w:rFonts w:ascii="Calibri" w:hAnsi="Calibri" w:cs="Calibri"/>
        </w:rPr>
        <w:t xml:space="preserve"> </w:t>
      </w:r>
      <w:r w:rsidR="00304159" w:rsidRPr="004D4F94">
        <w:rPr>
          <w:rFonts w:ascii="Calibri" w:hAnsi="Calibri" w:cs="Calibri"/>
        </w:rPr>
        <w:t>-</w:t>
      </w:r>
      <w:r w:rsidRPr="004D4F94">
        <w:rPr>
          <w:rFonts w:ascii="Calibri" w:hAnsi="Calibri" w:cs="Calibri"/>
        </w:rPr>
        <w:t xml:space="preserve"> 13.</w:t>
      </w:r>
      <w:r w:rsidR="004D4F94" w:rsidRPr="004D4F94">
        <w:rPr>
          <w:rFonts w:ascii="Calibri" w:hAnsi="Calibri" w:cs="Calibri"/>
        </w:rPr>
        <w:t>30</w:t>
      </w:r>
      <w:r w:rsidR="00304159" w:rsidRPr="004D4F94">
        <w:rPr>
          <w:rFonts w:ascii="Calibri" w:hAnsi="Calibri" w:cs="Calibri"/>
        </w:rPr>
        <w:t>:</w:t>
      </w:r>
      <w:r w:rsidRPr="004D4F94">
        <w:rPr>
          <w:rFonts w:ascii="Calibri" w:hAnsi="Calibri" w:cs="Calibri"/>
        </w:rPr>
        <w:t xml:space="preserve"> Συμμετοχή σε </w:t>
      </w:r>
      <w:r w:rsidR="00D36ED6" w:rsidRPr="004D4F94">
        <w:rPr>
          <w:rFonts w:ascii="Calibri" w:hAnsi="Calibri" w:cs="Calibri"/>
        </w:rPr>
        <w:t xml:space="preserve">κοινό </w:t>
      </w:r>
      <w:r w:rsidR="00F55F36" w:rsidRPr="004D4F94">
        <w:rPr>
          <w:rFonts w:ascii="Calibri" w:hAnsi="Calibri"/>
          <w:szCs w:val="24"/>
        </w:rPr>
        <w:t>δρώμενο</w:t>
      </w:r>
      <w:r w:rsidR="00F55F36" w:rsidRPr="004D4F94">
        <w:rPr>
          <w:rFonts w:ascii="Calibri" w:hAnsi="Calibri" w:cs="Calibri"/>
        </w:rPr>
        <w:t xml:space="preserve"> στον εξωτερικό χώρο του Δημαρχείου</w:t>
      </w:r>
      <w:r w:rsidRPr="004D4F94">
        <w:rPr>
          <w:rFonts w:ascii="Calibri" w:hAnsi="Calibri" w:cs="Calibri"/>
        </w:rPr>
        <w:t>.</w:t>
      </w:r>
    </w:p>
    <w:p w:rsidR="000C67B5" w:rsidRPr="000C67B5" w:rsidRDefault="000C67B5" w:rsidP="00DE2600">
      <w:pPr>
        <w:spacing w:before="120" w:line="276" w:lineRule="auto"/>
        <w:rPr>
          <w:rFonts w:ascii="Calibri" w:hAnsi="Calibri" w:cs="Calibri"/>
        </w:rPr>
      </w:pPr>
      <w:r w:rsidRPr="000C67B5">
        <w:rPr>
          <w:rFonts w:ascii="Calibri" w:hAnsi="Calibri" w:cs="Calibri"/>
        </w:rPr>
        <w:t>13.</w:t>
      </w:r>
      <w:r w:rsidR="004D4F94">
        <w:rPr>
          <w:rFonts w:ascii="Calibri" w:hAnsi="Calibri" w:cs="Calibri"/>
        </w:rPr>
        <w:t>3</w:t>
      </w:r>
      <w:r w:rsidRPr="000C67B5">
        <w:rPr>
          <w:rFonts w:ascii="Calibri" w:hAnsi="Calibri" w:cs="Calibri"/>
        </w:rPr>
        <w:t>0</w:t>
      </w:r>
      <w:r w:rsidR="00304159">
        <w:rPr>
          <w:rFonts w:ascii="Calibri" w:hAnsi="Calibri" w:cs="Calibri"/>
        </w:rPr>
        <w:t>:</w:t>
      </w:r>
      <w:r w:rsidRPr="000C67B5">
        <w:rPr>
          <w:rFonts w:ascii="Calibri" w:hAnsi="Calibri" w:cs="Calibri"/>
        </w:rPr>
        <w:t xml:space="preserve"> Λήξη και αποχώρηση.</w:t>
      </w:r>
    </w:p>
    <w:p w:rsidR="00304159" w:rsidRDefault="00304159" w:rsidP="00DE2600">
      <w:pPr>
        <w:spacing w:line="276" w:lineRule="auto"/>
        <w:ind w:left="284"/>
        <w:rPr>
          <w:rFonts w:ascii="Calibri" w:hAnsi="Calibri" w:cs="Calibri"/>
        </w:rPr>
      </w:pPr>
    </w:p>
    <w:p w:rsidR="000C13A0" w:rsidRPr="00627CE9" w:rsidRDefault="000C13A0" w:rsidP="00DE2600">
      <w:pPr>
        <w:spacing w:line="276" w:lineRule="auto"/>
        <w:ind w:firstLine="567"/>
        <w:jc w:val="both"/>
        <w:rPr>
          <w:rFonts w:ascii="Calibri" w:hAnsi="Calibri" w:cs="Calibri"/>
          <w:strike/>
        </w:rPr>
      </w:pPr>
      <w:r w:rsidRPr="000C67B5">
        <w:rPr>
          <w:rFonts w:ascii="Calibri" w:hAnsi="Calibri" w:cs="Calibri"/>
        </w:rPr>
        <w:t xml:space="preserve">Προαιρετικά μπορείτε να αναρτήσετε στον χώρο που θα υποδειχθεί κατά την άφιξή σας, </w:t>
      </w:r>
      <w:r w:rsidR="00B5351B">
        <w:rPr>
          <w:rFonts w:ascii="Calibri" w:hAnsi="Calibri" w:cs="Calibri"/>
          <w:lang w:val="en-US"/>
        </w:rPr>
        <w:t>poster</w:t>
      </w:r>
      <w:r w:rsidRPr="000C67B5">
        <w:rPr>
          <w:rFonts w:ascii="Calibri" w:hAnsi="Calibri" w:cs="Calibri"/>
        </w:rPr>
        <w:t xml:space="preserve"> (</w:t>
      </w:r>
      <w:r w:rsidR="004612E1">
        <w:rPr>
          <w:rFonts w:ascii="Calibri" w:hAnsi="Calibri" w:cs="Calibri"/>
        </w:rPr>
        <w:t xml:space="preserve">προτεινόμενων </w:t>
      </w:r>
      <w:r w:rsidRPr="000C67B5">
        <w:rPr>
          <w:rFonts w:ascii="Calibri" w:hAnsi="Calibri" w:cs="Calibri"/>
        </w:rPr>
        <w:t xml:space="preserve">διαστάσεων 100Χ140cm) με το όνομα του σχολείου, </w:t>
      </w:r>
      <w:r w:rsidR="004612E1">
        <w:rPr>
          <w:rFonts w:ascii="Calibri" w:hAnsi="Calibri" w:cs="Calibri"/>
        </w:rPr>
        <w:t xml:space="preserve">δημιουργίες των μαθητών/τριών, </w:t>
      </w:r>
      <w:r w:rsidR="00B5351B">
        <w:rPr>
          <w:rFonts w:ascii="Calibri" w:hAnsi="Calibri" w:cs="Calibri"/>
        </w:rPr>
        <w:t>εικόνες</w:t>
      </w:r>
      <w:r w:rsidRPr="000C67B5">
        <w:rPr>
          <w:rFonts w:ascii="Calibri" w:hAnsi="Calibri" w:cs="Calibri"/>
        </w:rPr>
        <w:t xml:space="preserve"> από την ετήσια πορεία του προγράμματος </w:t>
      </w:r>
      <w:r w:rsidR="00B5351B">
        <w:rPr>
          <w:rFonts w:ascii="Calibri" w:hAnsi="Calibri" w:cs="Calibri"/>
        </w:rPr>
        <w:t xml:space="preserve">και των δράσεών </w:t>
      </w:r>
      <w:r w:rsidR="004612E1">
        <w:rPr>
          <w:rFonts w:ascii="Calibri" w:hAnsi="Calibri" w:cs="Calibri"/>
        </w:rPr>
        <w:t xml:space="preserve">σας </w:t>
      </w:r>
      <w:r w:rsidRPr="000C67B5">
        <w:rPr>
          <w:rFonts w:ascii="Calibri" w:hAnsi="Calibri" w:cs="Calibri"/>
        </w:rPr>
        <w:t xml:space="preserve">και αντίστοιχα ενημερωτικά κείμενα. </w:t>
      </w:r>
    </w:p>
    <w:p w:rsidR="00E84672" w:rsidRPr="00E84672" w:rsidRDefault="000C67B5" w:rsidP="00DE2600">
      <w:pPr>
        <w:spacing w:before="120" w:line="276" w:lineRule="auto"/>
        <w:ind w:firstLine="720"/>
        <w:jc w:val="both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0C67B5">
        <w:rPr>
          <w:rFonts w:ascii="Calibri" w:hAnsi="Calibri" w:cs="Calibri"/>
        </w:rPr>
        <w:t xml:space="preserve">Παρακαλούμε να δηλώσετε τη συμμετοχή </w:t>
      </w:r>
      <w:r w:rsidR="000C13A0">
        <w:rPr>
          <w:rFonts w:ascii="Calibri" w:hAnsi="Calibri" w:cs="Calibri"/>
        </w:rPr>
        <w:t>σας στο Συνέδριο ηλεκτρονικά στο</w:t>
      </w:r>
      <w:r w:rsidR="000C13A0" w:rsidRPr="00B5406F">
        <w:rPr>
          <w:rFonts w:ascii="Calibri" w:hAnsi="Calibri"/>
          <w:szCs w:val="24"/>
        </w:rPr>
        <w:t xml:space="preserve"> σύνδεσμο</w:t>
      </w:r>
      <w:r w:rsidR="000C13A0" w:rsidRPr="00F73337">
        <w:rPr>
          <w:rFonts w:ascii="Calibri" w:hAnsi="Calibri"/>
          <w:color w:val="FF0000"/>
          <w:szCs w:val="24"/>
        </w:rPr>
        <w:t xml:space="preserve"> </w:t>
      </w:r>
      <w:hyperlink r:id="rId10" w:history="1">
        <w:r w:rsidR="004C15E7" w:rsidRPr="00422BB3">
          <w:rPr>
            <w:rStyle w:val="-"/>
            <w:rFonts w:asciiTheme="minorHAnsi" w:hAnsiTheme="minorHAnsi"/>
            <w:b/>
            <w:bCs/>
          </w:rPr>
          <w:t>https://tinyurl.com/kpesynedrio5</w:t>
        </w:r>
      </w:hyperlink>
      <w:r w:rsidR="004C15E7" w:rsidRPr="004C15E7">
        <w:rPr>
          <w:b/>
          <w:bCs/>
        </w:rPr>
        <w:t xml:space="preserve"> </w:t>
      </w:r>
      <w:r w:rsidR="000C13A0" w:rsidRPr="00763E8E">
        <w:rPr>
          <w:rFonts w:asciiTheme="minorHAnsi" w:hAnsiTheme="minorHAnsi"/>
          <w:bCs/>
          <w:color w:val="000000"/>
          <w:szCs w:val="24"/>
          <w:shd w:val="clear" w:color="auto" w:fill="FFFFFF"/>
        </w:rPr>
        <w:t xml:space="preserve">μέχρι τις </w:t>
      </w:r>
      <w:r w:rsidR="00D80E93">
        <w:rPr>
          <w:rFonts w:asciiTheme="minorHAnsi" w:hAnsiTheme="minorHAnsi"/>
          <w:b/>
          <w:bCs/>
          <w:szCs w:val="24"/>
          <w:shd w:val="clear" w:color="auto" w:fill="FFFFFF"/>
        </w:rPr>
        <w:t>16</w:t>
      </w:r>
      <w:r w:rsidR="000C13A0" w:rsidRPr="004D4F94">
        <w:rPr>
          <w:rFonts w:asciiTheme="minorHAnsi" w:hAnsiTheme="minorHAnsi"/>
          <w:b/>
          <w:bCs/>
          <w:szCs w:val="24"/>
          <w:shd w:val="clear" w:color="auto" w:fill="FFFFFF"/>
        </w:rPr>
        <w:t>/3/201</w:t>
      </w:r>
      <w:r w:rsidR="00D36ED6" w:rsidRPr="004D4F94">
        <w:rPr>
          <w:rFonts w:asciiTheme="minorHAnsi" w:hAnsiTheme="minorHAnsi"/>
          <w:b/>
          <w:bCs/>
          <w:szCs w:val="24"/>
          <w:shd w:val="clear" w:color="auto" w:fill="FFFFFF"/>
        </w:rPr>
        <w:t>6</w:t>
      </w:r>
      <w:r w:rsidR="000C13A0" w:rsidRPr="004D4F94">
        <w:rPr>
          <w:rFonts w:asciiTheme="minorHAnsi" w:hAnsiTheme="minorHAnsi"/>
          <w:bCs/>
          <w:szCs w:val="24"/>
          <w:shd w:val="clear" w:color="auto" w:fill="FFFFFF"/>
        </w:rPr>
        <w:t>.</w:t>
      </w:r>
      <w:r w:rsidR="00E84672">
        <w:rPr>
          <w:rFonts w:asciiTheme="minorHAnsi" w:hAnsiTheme="minorHAnsi"/>
          <w:bCs/>
          <w:color w:val="000000"/>
          <w:szCs w:val="24"/>
          <w:shd w:val="clear" w:color="auto" w:fill="FFFFFF"/>
        </w:rPr>
        <w:t xml:space="preserve"> </w:t>
      </w:r>
    </w:p>
    <w:p w:rsidR="000C13A0" w:rsidRDefault="00FD5616" w:rsidP="00DE2600">
      <w:pPr>
        <w:spacing w:before="120" w:line="276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Τ</w:t>
      </w:r>
      <w:r w:rsidR="000C13A0">
        <w:rPr>
          <w:rFonts w:ascii="Calibri" w:hAnsi="Calibri" w:cs="Calibri"/>
        </w:rPr>
        <w:t>ο συνέδριο θ</w:t>
      </w:r>
      <w:r w:rsidR="000C13A0" w:rsidRPr="000C67B5">
        <w:rPr>
          <w:rFonts w:ascii="Calibri" w:hAnsi="Calibri" w:cs="Calibri"/>
        </w:rPr>
        <w:t xml:space="preserve">α προσκληθούν να παρακολουθήσουν </w:t>
      </w:r>
      <w:r>
        <w:rPr>
          <w:rFonts w:ascii="Calibri" w:hAnsi="Calibri" w:cs="Calibri"/>
        </w:rPr>
        <w:t>και να</w:t>
      </w:r>
      <w:r w:rsidR="000C13A0" w:rsidRPr="000C67B5">
        <w:rPr>
          <w:rFonts w:ascii="Calibri" w:hAnsi="Calibri" w:cs="Calibri"/>
        </w:rPr>
        <w:t xml:space="preserve"> συμμετέχουν εκπρόσωποι της εκπαιδευτικής κοινότητας, της τοπικής αυτοδιοίκησης, φορέων της πόλης και ΜΜΕ.</w:t>
      </w:r>
    </w:p>
    <w:p w:rsidR="000C67B5" w:rsidRPr="00057A4F" w:rsidRDefault="00763E8E" w:rsidP="00DE2600">
      <w:pPr>
        <w:spacing w:before="120" w:line="276" w:lineRule="auto"/>
        <w:ind w:firstLine="567"/>
        <w:jc w:val="both"/>
        <w:rPr>
          <w:rFonts w:cs="Tahoma"/>
          <w:color w:val="FF0000"/>
          <w:szCs w:val="24"/>
        </w:rPr>
      </w:pPr>
      <w:r>
        <w:rPr>
          <w:rFonts w:ascii="Calibri" w:hAnsi="Calibri"/>
          <w:szCs w:val="24"/>
        </w:rPr>
        <w:t>Π</w:t>
      </w:r>
      <w:r w:rsidRPr="00B5406F">
        <w:rPr>
          <w:rFonts w:ascii="Calibri" w:hAnsi="Calibri"/>
          <w:szCs w:val="24"/>
        </w:rPr>
        <w:t>εριμέ</w:t>
      </w:r>
      <w:r>
        <w:rPr>
          <w:rFonts w:ascii="Calibri" w:hAnsi="Calibri"/>
          <w:szCs w:val="24"/>
        </w:rPr>
        <w:t>νουμε με χαρά τη συνάντησή μας και ε</w:t>
      </w:r>
      <w:r w:rsidRPr="00B5406F">
        <w:rPr>
          <w:rFonts w:ascii="Calibri" w:hAnsi="Calibri"/>
          <w:szCs w:val="24"/>
        </w:rPr>
        <w:t>ίμαστε στη διάθεσή σας για οποιαδήποτε διευκρίνιση</w:t>
      </w:r>
      <w:r w:rsidR="000C67B5" w:rsidRPr="00057A4F">
        <w:rPr>
          <w:rFonts w:cs="Tahoma"/>
          <w:color w:val="FF0000"/>
          <w:szCs w:val="24"/>
        </w:rPr>
        <w:t xml:space="preserve">. </w:t>
      </w:r>
    </w:p>
    <w:p w:rsidR="00D657FC" w:rsidRDefault="00D657FC" w:rsidP="00712559">
      <w:pPr>
        <w:ind w:left="4536" w:firstLine="420"/>
        <w:rPr>
          <w:rFonts w:ascii="Calibri" w:hAnsi="Calibri" w:cs="Tahoma"/>
        </w:rPr>
      </w:pPr>
    </w:p>
    <w:p w:rsidR="00712559" w:rsidRDefault="00712559" w:rsidP="00037605">
      <w:pPr>
        <w:ind w:left="4820" w:right="237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:rsidR="007143B2" w:rsidRPr="00172F97" w:rsidRDefault="00B90D80" w:rsidP="00037605">
      <w:pPr>
        <w:ind w:left="4820" w:right="237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Για την παιδαγωγική ομάδα τ</w:t>
      </w:r>
      <w:r w:rsidR="007143B2">
        <w:rPr>
          <w:rFonts w:ascii="Calibri" w:hAnsi="Calibri" w:cs="Tahoma"/>
        </w:rPr>
        <w:t>ου ΚΠΕ,</w:t>
      </w:r>
    </w:p>
    <w:p w:rsidR="00AC315D" w:rsidRDefault="00AC315D" w:rsidP="00037605">
      <w:pPr>
        <w:ind w:left="4820" w:right="237"/>
        <w:jc w:val="center"/>
        <w:rPr>
          <w:rFonts w:ascii="Calibri" w:hAnsi="Calibri" w:cs="Tahoma"/>
        </w:rPr>
      </w:pPr>
    </w:p>
    <w:p w:rsidR="007143B2" w:rsidRDefault="007143B2" w:rsidP="00037605">
      <w:pPr>
        <w:ind w:left="4820" w:right="237"/>
        <w:jc w:val="center"/>
        <w:rPr>
          <w:rFonts w:ascii="Calibri" w:hAnsi="Calibri" w:cs="Tahoma"/>
        </w:rPr>
      </w:pPr>
    </w:p>
    <w:p w:rsidR="00B5351B" w:rsidRPr="00B16265" w:rsidRDefault="00B5351B" w:rsidP="00037605">
      <w:pPr>
        <w:ind w:left="4820" w:right="237"/>
        <w:jc w:val="center"/>
        <w:rPr>
          <w:rFonts w:ascii="Calibri" w:hAnsi="Calibri" w:cs="Tahoma"/>
        </w:rPr>
      </w:pPr>
    </w:p>
    <w:p w:rsidR="00013EB4" w:rsidRDefault="00712559" w:rsidP="00037605">
      <w:pPr>
        <w:ind w:left="4820" w:right="237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Χρυσούλα Αθανασίου</w:t>
      </w:r>
      <w:r w:rsidR="007143B2">
        <w:rPr>
          <w:rFonts w:ascii="Calibri" w:hAnsi="Calibri" w:cs="Tahoma"/>
        </w:rPr>
        <w:t xml:space="preserve">, </w:t>
      </w:r>
      <w:r w:rsidR="00451D19">
        <w:rPr>
          <w:rFonts w:ascii="Calibri" w:hAnsi="Calibri" w:cs="Tahoma"/>
        </w:rPr>
        <w:t xml:space="preserve">Υπεύθυνη </w:t>
      </w:r>
    </w:p>
    <w:p w:rsidR="00013EB4" w:rsidRDefault="00013EB4" w:rsidP="00037605">
      <w:pPr>
        <w:ind w:left="4820" w:right="237"/>
        <w:jc w:val="center"/>
        <w:rPr>
          <w:rFonts w:ascii="Calibri" w:hAnsi="Calibri" w:cs="Tahoma"/>
        </w:rPr>
      </w:pPr>
    </w:p>
    <w:p w:rsidR="00013EB4" w:rsidRDefault="00013EB4" w:rsidP="00B5351B">
      <w:pPr>
        <w:ind w:left="5245" w:right="380"/>
        <w:jc w:val="center"/>
        <w:rPr>
          <w:rFonts w:ascii="Calibri" w:hAnsi="Calibri" w:cs="Tahoma"/>
        </w:rPr>
      </w:pPr>
    </w:p>
    <w:p w:rsidR="00013EB4" w:rsidRDefault="00013EB4" w:rsidP="00B5351B">
      <w:pPr>
        <w:ind w:left="5245" w:right="380"/>
        <w:jc w:val="center"/>
        <w:rPr>
          <w:rFonts w:ascii="Calibri" w:hAnsi="Calibri" w:cs="Tahoma"/>
        </w:rPr>
      </w:pPr>
    </w:p>
    <w:p w:rsidR="00013EB4" w:rsidRDefault="00013EB4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80E93" w:rsidRDefault="00D80E93" w:rsidP="00013EB4">
      <w:pPr>
        <w:ind w:right="380"/>
        <w:rPr>
          <w:rFonts w:ascii="Calibri" w:hAnsi="Calibri" w:cs="Tahoma"/>
        </w:rPr>
      </w:pPr>
    </w:p>
    <w:p w:rsidR="00D80E93" w:rsidRDefault="00D80E93" w:rsidP="00013EB4">
      <w:pPr>
        <w:ind w:right="380"/>
        <w:rPr>
          <w:rFonts w:ascii="Calibri" w:hAnsi="Calibri" w:cs="Tahoma"/>
        </w:rPr>
      </w:pPr>
    </w:p>
    <w:p w:rsidR="00D80E93" w:rsidRDefault="00D80E93" w:rsidP="00013EB4">
      <w:pPr>
        <w:ind w:right="380"/>
        <w:rPr>
          <w:rFonts w:ascii="Calibri" w:hAnsi="Calibri" w:cs="Tahoma"/>
        </w:rPr>
      </w:pPr>
    </w:p>
    <w:p w:rsidR="00D80E93" w:rsidRDefault="00D80E93" w:rsidP="00013EB4">
      <w:pPr>
        <w:ind w:right="380"/>
        <w:rPr>
          <w:rFonts w:ascii="Calibri" w:hAnsi="Calibri" w:cs="Tahoma"/>
        </w:rPr>
      </w:pPr>
    </w:p>
    <w:p w:rsidR="00D80E93" w:rsidRDefault="00D80E93" w:rsidP="00013EB4">
      <w:pPr>
        <w:ind w:right="380"/>
        <w:rPr>
          <w:rFonts w:ascii="Calibri" w:hAnsi="Calibri" w:cs="Tahoma"/>
        </w:rPr>
      </w:pPr>
    </w:p>
    <w:p w:rsidR="00D80E93" w:rsidRDefault="00D80E93" w:rsidP="00013EB4">
      <w:pPr>
        <w:ind w:right="380"/>
        <w:rPr>
          <w:rFonts w:ascii="Calibri" w:hAnsi="Calibri" w:cs="Tahoma"/>
        </w:rPr>
      </w:pPr>
    </w:p>
    <w:p w:rsidR="00D80E93" w:rsidRDefault="00D80E93" w:rsidP="00013EB4">
      <w:pPr>
        <w:ind w:right="380"/>
        <w:rPr>
          <w:rFonts w:ascii="Calibri" w:hAnsi="Calibri" w:cs="Tahoma"/>
        </w:rPr>
      </w:pPr>
    </w:p>
    <w:p w:rsidR="00D80E93" w:rsidRDefault="00D80E93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  <w:lang w:val="en-US"/>
        </w:rPr>
      </w:pPr>
    </w:p>
    <w:p w:rsidR="00113C88" w:rsidRDefault="00113C88" w:rsidP="00013EB4">
      <w:pPr>
        <w:ind w:right="380"/>
        <w:rPr>
          <w:rFonts w:ascii="Calibri" w:hAnsi="Calibri" w:cs="Tahoma"/>
          <w:lang w:val="en-US"/>
        </w:rPr>
      </w:pPr>
    </w:p>
    <w:p w:rsidR="00113C88" w:rsidRPr="00113C88" w:rsidRDefault="00113C88" w:rsidP="00013EB4">
      <w:pPr>
        <w:ind w:right="380"/>
        <w:rPr>
          <w:rFonts w:ascii="Calibri" w:hAnsi="Calibri" w:cs="Tahoma"/>
          <w:lang w:val="en-US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DE7F37" w:rsidRDefault="00DE7F37" w:rsidP="00013EB4">
      <w:pPr>
        <w:ind w:right="380"/>
        <w:rPr>
          <w:rFonts w:ascii="Calibri" w:hAnsi="Calibri" w:cs="Tahoma"/>
        </w:rPr>
      </w:pPr>
    </w:p>
    <w:p w:rsidR="007143B2" w:rsidRDefault="00DE7F37" w:rsidP="00DE7F37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</w:rPr>
        <w:drawing>
          <wp:inline distT="0" distB="0" distL="0" distR="0">
            <wp:extent cx="4600575" cy="645404"/>
            <wp:effectExtent l="0" t="0" r="0" b="0"/>
            <wp:docPr id="3" name="Εικόνα 3" descr="\\Thanasis\κοινόχρηστα\Φάκελος ΕΝΗΜΕΡΩΣΗΣ\2016-17\λογο Α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anasis\κοινόχρηστα\Φάκελος ΕΝΗΜΕΡΩΣΗΣ\2016-17\λογο Α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3B2">
        <w:rPr>
          <w:rFonts w:ascii="Calibri" w:hAnsi="Calibri" w:cs="Tahoma"/>
          <w:b/>
        </w:rPr>
        <w:br w:type="page"/>
      </w:r>
    </w:p>
    <w:p w:rsidR="00BF061E" w:rsidRPr="00461865" w:rsidRDefault="00BF061E" w:rsidP="00BF061E">
      <w:pPr>
        <w:rPr>
          <w:rFonts w:ascii="Calibri" w:hAnsi="Calibri" w:cs="Tahoma"/>
          <w:b/>
        </w:rPr>
      </w:pPr>
      <w:r w:rsidRPr="00461865">
        <w:rPr>
          <w:rFonts w:ascii="Calibri" w:hAnsi="Calibri" w:cs="Tahoma"/>
          <w:b/>
        </w:rPr>
        <w:lastRenderedPageBreak/>
        <w:t>Α. Σχολικές μονάδες Δ</w:t>
      </w:r>
      <w:r w:rsidR="0049607C" w:rsidRPr="00461865">
        <w:rPr>
          <w:rFonts w:ascii="Calibri" w:hAnsi="Calibri" w:cs="Tahoma"/>
          <w:b/>
        </w:rPr>
        <w:t xml:space="preserve">ευτεροβάθμιας </w:t>
      </w:r>
      <w:r w:rsidRPr="00461865">
        <w:rPr>
          <w:rFonts w:ascii="Calibri" w:hAnsi="Calibri" w:cs="Tahoma"/>
          <w:b/>
        </w:rPr>
        <w:t>Ε</w:t>
      </w:r>
      <w:r w:rsidR="0049607C" w:rsidRPr="00461865">
        <w:rPr>
          <w:rFonts w:ascii="Calibri" w:hAnsi="Calibri" w:cs="Tahoma"/>
          <w:b/>
        </w:rPr>
        <w:t>κπαίδευσης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5387"/>
      </w:tblGrid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Διεύθυνση Εκπαίδευσης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Σχολική μονάδα</w:t>
            </w:r>
          </w:p>
        </w:tc>
      </w:tr>
      <w:tr w:rsidR="00DB51D6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DB51D6" w:rsidRPr="00422BB3" w:rsidRDefault="00DB51D6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Αθήνας Γ'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B51D6" w:rsidRPr="00422BB3" w:rsidRDefault="00DB51D6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2ο Γυμνάσιο Χαϊδαρίου</w:t>
            </w:r>
          </w:p>
        </w:tc>
      </w:tr>
      <w:tr w:rsidR="00DB51D6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DB51D6" w:rsidRPr="00422BB3" w:rsidRDefault="00DB51D6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ΔΕ Αττικής Ανατολικής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B51D6" w:rsidRPr="00422BB3" w:rsidRDefault="00DB51D6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Νέα Γενιά 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Ζηρίδη</w:t>
            </w:r>
            <w:proofErr w:type="spellEnd"/>
          </w:p>
        </w:tc>
      </w:tr>
      <w:tr w:rsidR="00DB51D6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</w:tcPr>
          <w:p w:rsidR="00DB51D6" w:rsidRPr="00422BB3" w:rsidRDefault="00DB51D6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ΔΕ Αττικής  Δυτικής 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B51D6" w:rsidRPr="00422BB3" w:rsidRDefault="00DB51D6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1ο ΕΠΑΛ Ασπροπύργου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 w:val="restart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Ανατολικής Θεσσαλονίκης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1o Πειραματικό ΓΕΛ 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Θεσ</w:t>
            </w:r>
            <w:proofErr w:type="spellEnd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/νίκης 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1ο ΓΕΛ Θέρμης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1ο ΕΠΑΛ Θεσσαλονίκης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1ο ΕΠΑΛ Καλαμαριάς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2ο Πειραματικό Γυμνάσιο Θεσσαλονίκης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4ο Γυμνάσιο Τούμπας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7ο ΓΕΛ Θεσσαλονίκης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7ο ΕΠΑΛ Θεσσαλονίκης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8o Γυμνάσιο Καλαμαριάς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15ο ΓΕΛ Θεσσαλονίκης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31ο ΓΕΛ Θεσσαλονίκης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31ο Γυμνάσιο Θεσσαλονίκης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Αμερικάνικο Κολλέγιο 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Ανατόλια</w:t>
            </w:r>
            <w:proofErr w:type="spellEnd"/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Βοιωτίας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2ο Γυμνάσιο Θήβας 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Δράμας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3o Γυμνάσιο Δράμας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 w:val="restart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Δυτικής Θεσσαλονίκης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1o Γυμνάσιο Πολίχνης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1o ΕΠΑΛ Λαγκαδά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1ο ΓΕΛ 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Ωραιοκάστρου</w:t>
            </w:r>
            <w:proofErr w:type="spellEnd"/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1ο Γυμνάσιο 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Συκεών</w:t>
            </w:r>
            <w:proofErr w:type="spellEnd"/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1ο ΕΠΑΛ Ελευθερίου Κορδελιού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2ο ΓΕΛ Πολίχνης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2ο ΓΕΛ Πολίχνης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2ο Γυμνάσιο 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Συκεών</w:t>
            </w:r>
            <w:proofErr w:type="spellEnd"/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3ο ΓΕΛ Εχεδώρου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ΓΕΛ Διαπολιτισμικής Εκπαίδευσης Ευόσμου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Καλλιτεχνικό Γ/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σιο</w:t>
            </w:r>
            <w:proofErr w:type="spellEnd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Λ.Τ. Αμπελοκήπων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 w:val="restart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Έβρου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2ο ΓΕΛ Ν. Ορεστιάδας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3o ΓΕΛ Αλεξανδρούπολης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3ο Γυμνάσιο Αλεξανδρούπολης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4o ΓEΛ Αλεξανδρούπολης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ΔΕ Ημαθίας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3ο Γυμνάσιο Νάουσας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Ηρακλείου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Εκπαιδευτήριο "ΤΟ ΠΑΓΚΡΗΤΙΟΝ"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 w:val="restart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Ιωαννίνων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9ο ΓΕΛ 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Καρδαμιτσίων</w:t>
            </w:r>
            <w:proofErr w:type="spellEnd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Ιωαννίνων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ΓΕΛ 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Ζωσιμαίας</w:t>
            </w:r>
            <w:proofErr w:type="spellEnd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Σχολής Ιωαννίνων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Κιλκίς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2ο Γυμνάσιο Κιλκίς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Κοζάνης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5ο Γυμνάσιο Κοζάνης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 w:val="restart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Λάρισας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2ο Γυμνάσιο Λάρισας</w:t>
            </w:r>
          </w:p>
        </w:tc>
      </w:tr>
      <w:tr w:rsidR="004F5FEA" w:rsidRPr="00200BD8" w:rsidTr="00422BB3">
        <w:trPr>
          <w:trHeight w:val="389"/>
        </w:trPr>
        <w:tc>
          <w:tcPr>
            <w:tcW w:w="2850" w:type="dxa"/>
            <w:vMerge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6ο ΓΕΛ Λάρισας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Λέσβου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Εσπερινό Γυμνάσιο με ΛΤ Μύρινας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Μαγνησίας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7ο Γυμνάσιο Βόλου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Πέλλας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1ο ΕΠΑΛ Αριδαίας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Ροδόπης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2ο ΕΠΑΛ Κομοτηνής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Τρικάλων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2ο ΓΕΛ Τρικάλων</w:t>
            </w:r>
          </w:p>
        </w:tc>
      </w:tr>
      <w:tr w:rsidR="004F5FEA" w:rsidRPr="004F5FEA" w:rsidTr="00422BB3">
        <w:trPr>
          <w:trHeight w:val="389"/>
        </w:trPr>
        <w:tc>
          <w:tcPr>
            <w:tcW w:w="2850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 Φθιώτιδας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4F5FEA" w:rsidRPr="00422BB3" w:rsidRDefault="004F5FEA" w:rsidP="00422BB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422B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Μαλεσίνας</w:t>
            </w:r>
            <w:proofErr w:type="spellEnd"/>
          </w:p>
        </w:tc>
      </w:tr>
    </w:tbl>
    <w:p w:rsidR="007722F8" w:rsidRPr="007722F8" w:rsidRDefault="007722F8" w:rsidP="00BF061E">
      <w:pPr>
        <w:rPr>
          <w:rFonts w:ascii="Calibri" w:hAnsi="Calibri" w:cs="Tahoma"/>
          <w:b/>
        </w:rPr>
      </w:pPr>
    </w:p>
    <w:sectPr w:rsidR="007722F8" w:rsidRPr="007722F8" w:rsidSect="005B1B06">
      <w:footerReference w:type="default" r:id="rId12"/>
      <w:pgSz w:w="11906" w:h="16838" w:code="9"/>
      <w:pgMar w:top="1418" w:right="1440" w:bottom="1418" w:left="1440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B3" w:rsidRDefault="00422BB3">
      <w:r>
        <w:separator/>
      </w:r>
    </w:p>
  </w:endnote>
  <w:endnote w:type="continuationSeparator" w:id="0">
    <w:p w:rsidR="00422BB3" w:rsidRDefault="0042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B3" w:rsidRDefault="00422BB3" w:rsidP="00A54391">
    <w:pPr>
      <w:pStyle w:val="a4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Ταχ</w:t>
    </w:r>
    <w:proofErr w:type="spellEnd"/>
    <w:r>
      <w:rPr>
        <w:rFonts w:ascii="Verdana" w:hAnsi="Verdana"/>
        <w:sz w:val="16"/>
        <w:szCs w:val="16"/>
      </w:rPr>
      <w:t>. Δ/</w:t>
    </w:r>
    <w:proofErr w:type="spellStart"/>
    <w:r>
      <w:rPr>
        <w:rFonts w:ascii="Verdana" w:hAnsi="Verdana"/>
        <w:sz w:val="16"/>
        <w:szCs w:val="16"/>
      </w:rPr>
      <w:t>νση</w:t>
    </w:r>
    <w:proofErr w:type="spellEnd"/>
    <w:r>
      <w:rPr>
        <w:rFonts w:ascii="Verdana" w:hAnsi="Verdana"/>
        <w:sz w:val="16"/>
        <w:szCs w:val="16"/>
      </w:rPr>
      <w:t>: Α. Παπανδρέου 2 &amp; Κατσαντώνη. 56334 Ελευθέριο Κορδελιό, Θεσσαλονίκη</w:t>
    </w:r>
  </w:p>
  <w:p w:rsidR="00422BB3" w:rsidRDefault="00004C6F" w:rsidP="00A54391">
    <w:pPr>
      <w:pStyle w:val="a4"/>
      <w:jc w:val="center"/>
      <w:rPr>
        <w:rFonts w:ascii="Verdana" w:hAnsi="Verdana"/>
        <w:sz w:val="16"/>
        <w:szCs w:val="16"/>
        <w:lang w:val="fr-FR"/>
      </w:rPr>
    </w:pPr>
    <w:hyperlink r:id="rId1" w:history="1">
      <w:r w:rsidR="00422BB3">
        <w:rPr>
          <w:rStyle w:val="-"/>
          <w:rFonts w:ascii="Verdana" w:hAnsi="Verdana"/>
          <w:sz w:val="16"/>
          <w:szCs w:val="16"/>
          <w:lang w:val="fr-FR"/>
        </w:rPr>
        <w:t>http://kpe-thess.gr</w:t>
      </w:r>
    </w:hyperlink>
    <w:r w:rsidR="00422BB3"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="00422BB3">
        <w:rPr>
          <w:rStyle w:val="-"/>
          <w:rFonts w:ascii="Verdana" w:hAnsi="Verdana"/>
          <w:sz w:val="16"/>
          <w:szCs w:val="16"/>
          <w:lang w:val="fr-FR"/>
        </w:rPr>
        <w:t>kpe-thes@otenet.gr</w:t>
      </w:r>
    </w:hyperlink>
  </w:p>
  <w:p w:rsidR="00422BB3" w:rsidRPr="00A54391" w:rsidRDefault="00422BB3">
    <w:pPr>
      <w:pStyle w:val="a4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B3" w:rsidRDefault="00422BB3">
      <w:r>
        <w:separator/>
      </w:r>
    </w:p>
  </w:footnote>
  <w:footnote w:type="continuationSeparator" w:id="0">
    <w:p w:rsidR="00422BB3" w:rsidRDefault="0042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9B76902"/>
    <w:multiLevelType w:val="hybridMultilevel"/>
    <w:tmpl w:val="1F78811A"/>
    <w:lvl w:ilvl="0" w:tplc="A36CF6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3"/>
  </w:num>
  <w:num w:numId="20">
    <w:abstractNumId w:val="18"/>
  </w:num>
  <w:num w:numId="21">
    <w:abstractNumId w:val="22"/>
  </w:num>
  <w:num w:numId="22">
    <w:abstractNumId w:val="21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391"/>
    <w:rsid w:val="00004C6F"/>
    <w:rsid w:val="00013EB4"/>
    <w:rsid w:val="00036DBB"/>
    <w:rsid w:val="00037605"/>
    <w:rsid w:val="00053F9D"/>
    <w:rsid w:val="00055836"/>
    <w:rsid w:val="00070274"/>
    <w:rsid w:val="00080984"/>
    <w:rsid w:val="000837BB"/>
    <w:rsid w:val="000916FD"/>
    <w:rsid w:val="000A745B"/>
    <w:rsid w:val="000B6867"/>
    <w:rsid w:val="000C0A92"/>
    <w:rsid w:val="000C13A0"/>
    <w:rsid w:val="000C67B5"/>
    <w:rsid w:val="000D310E"/>
    <w:rsid w:val="000D6CEC"/>
    <w:rsid w:val="001060BC"/>
    <w:rsid w:val="00106BD7"/>
    <w:rsid w:val="00113C88"/>
    <w:rsid w:val="00120D40"/>
    <w:rsid w:val="00131912"/>
    <w:rsid w:val="001427FF"/>
    <w:rsid w:val="0016714E"/>
    <w:rsid w:val="00196784"/>
    <w:rsid w:val="001A0476"/>
    <w:rsid w:val="001A7D2A"/>
    <w:rsid w:val="001B0004"/>
    <w:rsid w:val="001C3A4E"/>
    <w:rsid w:val="001E3908"/>
    <w:rsid w:val="00200BD8"/>
    <w:rsid w:val="00203A89"/>
    <w:rsid w:val="00210503"/>
    <w:rsid w:val="00251C72"/>
    <w:rsid w:val="0025301B"/>
    <w:rsid w:val="00257F0E"/>
    <w:rsid w:val="002B2AED"/>
    <w:rsid w:val="002C0135"/>
    <w:rsid w:val="002C0E4B"/>
    <w:rsid w:val="002C2330"/>
    <w:rsid w:val="002E5358"/>
    <w:rsid w:val="00304159"/>
    <w:rsid w:val="00304ACA"/>
    <w:rsid w:val="00306CD9"/>
    <w:rsid w:val="00314B8F"/>
    <w:rsid w:val="0031668A"/>
    <w:rsid w:val="00324EFA"/>
    <w:rsid w:val="003565A2"/>
    <w:rsid w:val="00372BC5"/>
    <w:rsid w:val="003822A6"/>
    <w:rsid w:val="003935B3"/>
    <w:rsid w:val="003B3863"/>
    <w:rsid w:val="003C6961"/>
    <w:rsid w:val="003D64D4"/>
    <w:rsid w:val="00402CD6"/>
    <w:rsid w:val="00422BB3"/>
    <w:rsid w:val="00451D19"/>
    <w:rsid w:val="004612E1"/>
    <w:rsid w:val="00461865"/>
    <w:rsid w:val="00474DAB"/>
    <w:rsid w:val="0047677C"/>
    <w:rsid w:val="00492FED"/>
    <w:rsid w:val="004944E5"/>
    <w:rsid w:val="0049607C"/>
    <w:rsid w:val="004974A8"/>
    <w:rsid w:val="00497A4B"/>
    <w:rsid w:val="004A1DAC"/>
    <w:rsid w:val="004A77C9"/>
    <w:rsid w:val="004B2BEB"/>
    <w:rsid w:val="004B7053"/>
    <w:rsid w:val="004C15E7"/>
    <w:rsid w:val="004D4F94"/>
    <w:rsid w:val="004E3199"/>
    <w:rsid w:val="004F4584"/>
    <w:rsid w:val="004F5FEA"/>
    <w:rsid w:val="004F62BE"/>
    <w:rsid w:val="00505378"/>
    <w:rsid w:val="00510495"/>
    <w:rsid w:val="00530260"/>
    <w:rsid w:val="00541700"/>
    <w:rsid w:val="005726BA"/>
    <w:rsid w:val="0057458F"/>
    <w:rsid w:val="00577192"/>
    <w:rsid w:val="005A03F6"/>
    <w:rsid w:val="005A3D37"/>
    <w:rsid w:val="005B02BE"/>
    <w:rsid w:val="005B1B06"/>
    <w:rsid w:val="005B7082"/>
    <w:rsid w:val="005C47C6"/>
    <w:rsid w:val="00605549"/>
    <w:rsid w:val="00612E7F"/>
    <w:rsid w:val="00614746"/>
    <w:rsid w:val="006150F2"/>
    <w:rsid w:val="00627C2A"/>
    <w:rsid w:val="00627CE9"/>
    <w:rsid w:val="00634274"/>
    <w:rsid w:val="00637EEB"/>
    <w:rsid w:val="00646FF8"/>
    <w:rsid w:val="0066272F"/>
    <w:rsid w:val="00681E6B"/>
    <w:rsid w:val="006B7405"/>
    <w:rsid w:val="006C3BB6"/>
    <w:rsid w:val="006D2CE8"/>
    <w:rsid w:val="006D5E38"/>
    <w:rsid w:val="006F09C2"/>
    <w:rsid w:val="006F6EC2"/>
    <w:rsid w:val="0070629D"/>
    <w:rsid w:val="00712559"/>
    <w:rsid w:val="007143B2"/>
    <w:rsid w:val="00715EE8"/>
    <w:rsid w:val="00731C3A"/>
    <w:rsid w:val="007374A5"/>
    <w:rsid w:val="0074764F"/>
    <w:rsid w:val="00763E8E"/>
    <w:rsid w:val="007722F8"/>
    <w:rsid w:val="00790EDC"/>
    <w:rsid w:val="007941A9"/>
    <w:rsid w:val="007A2848"/>
    <w:rsid w:val="007D06FF"/>
    <w:rsid w:val="007D7727"/>
    <w:rsid w:val="007F1246"/>
    <w:rsid w:val="008100F4"/>
    <w:rsid w:val="00825122"/>
    <w:rsid w:val="00827451"/>
    <w:rsid w:val="00837515"/>
    <w:rsid w:val="00852B3D"/>
    <w:rsid w:val="00870923"/>
    <w:rsid w:val="008C1553"/>
    <w:rsid w:val="008E6802"/>
    <w:rsid w:val="008F139A"/>
    <w:rsid w:val="00923B02"/>
    <w:rsid w:val="00944EE6"/>
    <w:rsid w:val="00951F7E"/>
    <w:rsid w:val="0096789E"/>
    <w:rsid w:val="00991D9F"/>
    <w:rsid w:val="00992297"/>
    <w:rsid w:val="00A54391"/>
    <w:rsid w:val="00A5758D"/>
    <w:rsid w:val="00A71704"/>
    <w:rsid w:val="00A83BAE"/>
    <w:rsid w:val="00A93B78"/>
    <w:rsid w:val="00AA3F90"/>
    <w:rsid w:val="00AC315D"/>
    <w:rsid w:val="00AD52DA"/>
    <w:rsid w:val="00AD5C6A"/>
    <w:rsid w:val="00AD7669"/>
    <w:rsid w:val="00AF6952"/>
    <w:rsid w:val="00B155DF"/>
    <w:rsid w:val="00B16265"/>
    <w:rsid w:val="00B373D2"/>
    <w:rsid w:val="00B407F9"/>
    <w:rsid w:val="00B5351B"/>
    <w:rsid w:val="00B554E9"/>
    <w:rsid w:val="00B63A7D"/>
    <w:rsid w:val="00B6513E"/>
    <w:rsid w:val="00B90D80"/>
    <w:rsid w:val="00BA5735"/>
    <w:rsid w:val="00BD030D"/>
    <w:rsid w:val="00BD48CB"/>
    <w:rsid w:val="00BF061E"/>
    <w:rsid w:val="00C04269"/>
    <w:rsid w:val="00C20D10"/>
    <w:rsid w:val="00C2465A"/>
    <w:rsid w:val="00C37E02"/>
    <w:rsid w:val="00C82528"/>
    <w:rsid w:val="00C952BA"/>
    <w:rsid w:val="00CA425A"/>
    <w:rsid w:val="00CA696F"/>
    <w:rsid w:val="00CB51CA"/>
    <w:rsid w:val="00CD5182"/>
    <w:rsid w:val="00CF5B04"/>
    <w:rsid w:val="00D00141"/>
    <w:rsid w:val="00D260A6"/>
    <w:rsid w:val="00D26758"/>
    <w:rsid w:val="00D31AF9"/>
    <w:rsid w:val="00D36ED6"/>
    <w:rsid w:val="00D43D71"/>
    <w:rsid w:val="00D6404A"/>
    <w:rsid w:val="00D64DF0"/>
    <w:rsid w:val="00D657FC"/>
    <w:rsid w:val="00D66E72"/>
    <w:rsid w:val="00D80E93"/>
    <w:rsid w:val="00D94FD6"/>
    <w:rsid w:val="00D96724"/>
    <w:rsid w:val="00DA65E0"/>
    <w:rsid w:val="00DB51D6"/>
    <w:rsid w:val="00DC3A72"/>
    <w:rsid w:val="00DD6EBD"/>
    <w:rsid w:val="00DE2600"/>
    <w:rsid w:val="00DE3861"/>
    <w:rsid w:val="00DE7F37"/>
    <w:rsid w:val="00DF22AF"/>
    <w:rsid w:val="00E04A52"/>
    <w:rsid w:val="00E06850"/>
    <w:rsid w:val="00E16C1B"/>
    <w:rsid w:val="00E30517"/>
    <w:rsid w:val="00E36145"/>
    <w:rsid w:val="00E44624"/>
    <w:rsid w:val="00E457A2"/>
    <w:rsid w:val="00E55CE4"/>
    <w:rsid w:val="00E770FB"/>
    <w:rsid w:val="00E825E4"/>
    <w:rsid w:val="00E84672"/>
    <w:rsid w:val="00E91617"/>
    <w:rsid w:val="00E93F6C"/>
    <w:rsid w:val="00EE70EF"/>
    <w:rsid w:val="00EE7982"/>
    <w:rsid w:val="00EF5EBC"/>
    <w:rsid w:val="00F015AD"/>
    <w:rsid w:val="00F14E76"/>
    <w:rsid w:val="00F27F2A"/>
    <w:rsid w:val="00F3362A"/>
    <w:rsid w:val="00F3761D"/>
    <w:rsid w:val="00F47BE8"/>
    <w:rsid w:val="00F55F36"/>
    <w:rsid w:val="00F63016"/>
    <w:rsid w:val="00F73337"/>
    <w:rsid w:val="00F8420D"/>
    <w:rsid w:val="00F90611"/>
    <w:rsid w:val="00FD5616"/>
    <w:rsid w:val="00FE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A54391"/>
    <w:rPr>
      <w:sz w:val="24"/>
      <w:lang w:val="el-GR" w:eastAsia="el-GR" w:bidi="ar-SA"/>
    </w:rPr>
  </w:style>
  <w:style w:type="paragraph" w:styleId="a4">
    <w:name w:val="footer"/>
    <w:basedOn w:val="a"/>
    <w:link w:val="Char0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F8420D"/>
    <w:rPr>
      <w:i/>
      <w:iCs/>
    </w:rPr>
  </w:style>
  <w:style w:type="paragraph" w:styleId="a6">
    <w:name w:val="Body Text"/>
    <w:basedOn w:val="a"/>
    <w:link w:val="Char1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Char1">
    <w:name w:val="Σώμα κειμένου Char"/>
    <w:link w:val="a6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a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2">
    <w:name w:val="Body Text 2"/>
    <w:basedOn w:val="a"/>
    <w:link w:val="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Char">
    <w:name w:val="Σώμα κείμενου 2 Char"/>
    <w:link w:val="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-0">
    <w:name w:val="FollowedHyperlink"/>
    <w:rsid w:val="00D657FC"/>
    <w:rPr>
      <w:color w:val="954F72"/>
      <w:u w:val="single"/>
    </w:rPr>
  </w:style>
  <w:style w:type="paragraph" w:styleId="a7">
    <w:name w:val="Balloon Text"/>
    <w:basedOn w:val="a"/>
    <w:link w:val="Char2"/>
    <w:rsid w:val="00474DAB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7"/>
    <w:rsid w:val="00474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70274"/>
    <w:pPr>
      <w:ind w:left="720"/>
      <w:contextualSpacing/>
    </w:pPr>
  </w:style>
  <w:style w:type="table" w:styleId="a9">
    <w:name w:val="Table Grid"/>
    <w:basedOn w:val="a1"/>
    <w:rsid w:val="00496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A54391"/>
    <w:rPr>
      <w:sz w:val="24"/>
      <w:lang w:val="el-GR" w:eastAsia="el-GR" w:bidi="ar-SA"/>
    </w:rPr>
  </w:style>
  <w:style w:type="paragraph" w:styleId="a4">
    <w:name w:val="footer"/>
    <w:basedOn w:val="a"/>
    <w:link w:val="Char0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F8420D"/>
    <w:rPr>
      <w:i/>
      <w:iCs/>
    </w:rPr>
  </w:style>
  <w:style w:type="paragraph" w:styleId="a6">
    <w:name w:val="Body Text"/>
    <w:basedOn w:val="a"/>
    <w:link w:val="Char1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Char1">
    <w:name w:val="Σώμα κειμένου Char"/>
    <w:link w:val="a6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a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2">
    <w:name w:val="Body Text 2"/>
    <w:basedOn w:val="a"/>
    <w:link w:val="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Char">
    <w:name w:val="Σώμα κείμενου 2 Char"/>
    <w:link w:val="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-0">
    <w:name w:val="FollowedHyperlink"/>
    <w:rsid w:val="00D657FC"/>
    <w:rPr>
      <w:color w:val="954F72"/>
      <w:u w:val="single"/>
    </w:rPr>
  </w:style>
  <w:style w:type="paragraph" w:styleId="a7">
    <w:name w:val="Balloon Text"/>
    <w:basedOn w:val="a"/>
    <w:link w:val="Char2"/>
    <w:rsid w:val="00474DAB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7"/>
    <w:rsid w:val="0047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tinyurl.com/kpesynedrio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-thes@otenet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AC19B-C923-4E51-B086-C4CDE36E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837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Links>
    <vt:vector size="36" baseType="variant">
      <vt:variant>
        <vt:i4>983114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69</cp:revision>
  <cp:lastPrinted>2017-03-08T09:03:00Z</cp:lastPrinted>
  <dcterms:created xsi:type="dcterms:W3CDTF">2015-03-13T10:25:00Z</dcterms:created>
  <dcterms:modified xsi:type="dcterms:W3CDTF">2017-03-08T09:03:00Z</dcterms:modified>
</cp:coreProperties>
</file>