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Ind w:w="-176" w:type="dxa"/>
        <w:tblLook w:val="0420"/>
      </w:tblPr>
      <w:tblGrid>
        <w:gridCol w:w="4622"/>
        <w:gridCol w:w="4164"/>
      </w:tblGrid>
      <w:tr w:rsidR="00E73C65" w:rsidRPr="00961B0D" w:rsidTr="00275932">
        <w:trPr>
          <w:trHeight w:val="696"/>
        </w:trPr>
        <w:tc>
          <w:tcPr>
            <w:tcW w:w="4622" w:type="dxa"/>
          </w:tcPr>
          <w:p w:rsidR="00E73C65" w:rsidRPr="00961B0D" w:rsidRDefault="00E73C65" w:rsidP="00984FEF">
            <w:pPr>
              <w:ind w:right="743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                              </w:t>
            </w:r>
            <w:r w:rsidR="0069689D">
              <w:rPr>
                <w:rFonts w:asciiTheme="minorHAnsi" w:hAnsiTheme="minorHAnsi"/>
                <w:noProof/>
                <w:sz w:val="22"/>
                <w:szCs w:val="22"/>
              </w:rPr>
              <w:t xml:space="preserve">     </w:t>
            </w:r>
            <w:r w:rsidR="00793BD9" w:rsidRPr="00961B0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00050" cy="400050"/>
                  <wp:effectExtent l="19050" t="0" r="0" b="0"/>
                  <wp:docPr id="16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B0D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4164" w:type="dxa"/>
          </w:tcPr>
          <w:p w:rsidR="00E73C65" w:rsidRPr="00961B0D" w:rsidRDefault="00793BD9" w:rsidP="00793BD9">
            <w:pPr>
              <w:tabs>
                <w:tab w:val="left" w:pos="493"/>
              </w:tabs>
              <w:ind w:left="-284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 w:cs="Arial"/>
                <w:sz w:val="22"/>
                <w:szCs w:val="22"/>
              </w:rPr>
              <w:t>Π</w:t>
            </w:r>
            <w:r w:rsidRPr="00961B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73C65" w:rsidRPr="00961B0D" w:rsidTr="00275932">
        <w:trPr>
          <w:trHeight w:val="488"/>
        </w:trPr>
        <w:tc>
          <w:tcPr>
            <w:tcW w:w="4622" w:type="dxa"/>
          </w:tcPr>
          <w:p w:rsidR="00E73C65" w:rsidRPr="0069689D" w:rsidRDefault="00E73C65" w:rsidP="00984FEF">
            <w:pPr>
              <w:ind w:right="885"/>
              <w:jc w:val="center"/>
              <w:rPr>
                <w:rFonts w:asciiTheme="minorHAnsi" w:hAnsiTheme="minorHAnsi"/>
              </w:rPr>
            </w:pPr>
            <w:r w:rsidRPr="0069689D">
              <w:rPr>
                <w:rFonts w:asciiTheme="minorHAnsi" w:hAnsiTheme="minorHAnsi"/>
              </w:rPr>
              <w:t>ΕΛΛΗΝΙΚΗ ΔΗΜΟΚΡΑΤΙΑ</w:t>
            </w:r>
          </w:p>
          <w:p w:rsidR="00E73C65" w:rsidRPr="0069689D" w:rsidRDefault="00E73C65" w:rsidP="00984FEF">
            <w:pPr>
              <w:ind w:right="885"/>
              <w:jc w:val="center"/>
              <w:rPr>
                <w:rFonts w:asciiTheme="minorHAnsi" w:hAnsiTheme="minorHAnsi"/>
              </w:rPr>
            </w:pPr>
            <w:r w:rsidRPr="0069689D">
              <w:rPr>
                <w:rFonts w:asciiTheme="minorHAnsi" w:hAnsiTheme="minorHAnsi"/>
              </w:rPr>
              <w:t>ΥΠΟΥΡΓΕΙΟ  ΠΑΙΔΕΙΑΣ, ΕΡΕΥΝΑΣ  ΚΑΙ ΘΡΗΣΚΕΥΜΑΤΩΝ</w:t>
            </w:r>
          </w:p>
          <w:p w:rsidR="00E73C65" w:rsidRPr="00961B0D" w:rsidRDefault="00E73C65" w:rsidP="00984FEF">
            <w:pPr>
              <w:ind w:right="88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 xml:space="preserve">-----                                                    </w:t>
            </w:r>
          </w:p>
        </w:tc>
        <w:tc>
          <w:tcPr>
            <w:tcW w:w="4164" w:type="dxa"/>
          </w:tcPr>
          <w:p w:rsidR="003B18EF" w:rsidRPr="003B18EF" w:rsidRDefault="00793BD9" w:rsidP="003B18EF">
            <w:pPr>
              <w:tabs>
                <w:tab w:val="left" w:pos="459"/>
              </w:tabs>
              <w:ind w:left="-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1B0D">
              <w:rPr>
                <w:rFonts w:asciiTheme="minorHAnsi" w:hAnsiTheme="minorHAnsi" w:cs="Arial"/>
                <w:sz w:val="22"/>
                <w:szCs w:val="22"/>
              </w:rPr>
              <w:t>Π</w:t>
            </w:r>
            <w:r w:rsidR="00F6453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3B18EF">
              <w:rPr>
                <w:rFonts w:asciiTheme="minorHAnsi" w:hAnsiTheme="minorHAnsi" w:cs="Arial"/>
                <w:b/>
                <w:sz w:val="22"/>
                <w:szCs w:val="22"/>
              </w:rPr>
              <w:t xml:space="preserve">Πράμαντα, </w:t>
            </w:r>
            <w:r w:rsidR="00F64536" w:rsidRPr="003B18EF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3B18E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E11CC" w:rsidRPr="003B18EF">
              <w:rPr>
                <w:rFonts w:asciiTheme="minorHAnsi" w:hAnsiTheme="minorHAnsi" w:cs="Arial"/>
                <w:b/>
                <w:sz w:val="22"/>
                <w:szCs w:val="22"/>
              </w:rPr>
              <w:t xml:space="preserve">Νοεμβρίου </w:t>
            </w:r>
            <w:r w:rsidRPr="003B18EF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4E3E82" w:rsidRPr="003B18E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  <w:p w:rsidR="00793BD9" w:rsidRPr="00961B0D" w:rsidRDefault="003B18EF" w:rsidP="003B18EF">
            <w:pPr>
              <w:tabs>
                <w:tab w:val="left" w:pos="459"/>
              </w:tabs>
              <w:ind w:left="-284"/>
              <w:rPr>
                <w:rFonts w:asciiTheme="minorHAnsi" w:hAnsiTheme="minorHAnsi" w:cs="Arial"/>
                <w:sz w:val="22"/>
                <w:szCs w:val="22"/>
              </w:rPr>
            </w:pPr>
            <w:r w:rsidRPr="003B18E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4E3E82" w:rsidRPr="003B18EF">
              <w:rPr>
                <w:rFonts w:asciiTheme="minorHAnsi" w:hAnsiTheme="minorHAnsi" w:cs="Arial"/>
                <w:b/>
                <w:sz w:val="22"/>
                <w:szCs w:val="22"/>
              </w:rPr>
              <w:t xml:space="preserve"> Αριθ. </w:t>
            </w:r>
            <w:proofErr w:type="spellStart"/>
            <w:r w:rsidR="004E3E82" w:rsidRPr="003B18EF">
              <w:rPr>
                <w:rFonts w:asciiTheme="minorHAnsi" w:hAnsiTheme="minorHAnsi" w:cs="Arial"/>
                <w:b/>
                <w:sz w:val="22"/>
                <w:szCs w:val="22"/>
              </w:rPr>
              <w:t>Πρωτ</w:t>
            </w:r>
            <w:proofErr w:type="spellEnd"/>
            <w:r w:rsidR="004E3E8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F64536"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  <w:p w:rsidR="00E73C65" w:rsidRPr="00961B0D" w:rsidRDefault="00E73C65" w:rsidP="00793BD9">
            <w:pPr>
              <w:pStyle w:val="msonormalcxsp"/>
              <w:tabs>
                <w:tab w:val="left" w:pos="493"/>
              </w:tabs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C65" w:rsidRPr="00961B0D" w:rsidTr="00275932">
        <w:trPr>
          <w:trHeight w:val="762"/>
        </w:trPr>
        <w:tc>
          <w:tcPr>
            <w:tcW w:w="4622" w:type="dxa"/>
          </w:tcPr>
          <w:p w:rsidR="00E73C65" w:rsidRPr="00961B0D" w:rsidRDefault="00E73C65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>ΠΕΡΙΦΕΡΕΙΑΚΗ ΔΙΕΥΘΥΝΣΗ ΠΡΩΤΟΒΑΘΜΙΑΣ &amp; ΔΕΥΤΕΡΟΒΑΘΜΙΑΣ ΕΚΠΑΙΔΕΥΣΗΣ ΗΠΕΙΡΟΥ</w:t>
            </w:r>
          </w:p>
          <w:p w:rsidR="00E73C65" w:rsidRPr="00961B0D" w:rsidRDefault="00E73C65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 xml:space="preserve"> ------</w:t>
            </w:r>
          </w:p>
          <w:p w:rsidR="00E73C65" w:rsidRPr="00961B0D" w:rsidRDefault="00E73C65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>Κ.Π.Ε. ΠΡΑΜΑΝΤΩΝ</w:t>
            </w:r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61B0D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961B0D">
              <w:rPr>
                <w:rFonts w:asciiTheme="minorHAnsi" w:hAnsiTheme="minorHAnsi"/>
                <w:sz w:val="22"/>
                <w:szCs w:val="22"/>
              </w:rPr>
              <w:t>. Δ/νση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ab/>
              <w:t xml:space="preserve">: Κ.Π.Ε. Πραμάντων </w:t>
            </w:r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>Τ.Κ. – Πόλη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ab/>
              <w:t>: 44001 – Πράμαντα</w:t>
            </w:r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>Ιστοσελίδα</w:t>
            </w:r>
            <w:r w:rsidR="00961B0D" w:rsidRPr="00961B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>:</w:t>
            </w:r>
            <w:r w:rsidR="00961B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0E11CC" w:rsidRPr="00A07CBF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http</w:t>
              </w:r>
              <w:r w:rsidR="000E11CC" w:rsidRPr="00A07CBF">
                <w:rPr>
                  <w:rStyle w:val="-"/>
                  <w:rFonts w:asciiTheme="minorHAnsi" w:hAnsiTheme="minorHAnsi"/>
                  <w:sz w:val="20"/>
                  <w:szCs w:val="20"/>
                </w:rPr>
                <w:t>://</w:t>
              </w:r>
              <w:proofErr w:type="spellStart"/>
              <w:r w:rsidR="000E11CC" w:rsidRPr="00A07CBF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kpepramanton</w:t>
              </w:r>
              <w:proofErr w:type="spellEnd"/>
              <w:r w:rsidR="000E11CC" w:rsidRPr="00A07CBF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0E11CC" w:rsidRPr="00A07CBF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edu.gr</w:t>
              </w:r>
            </w:hyperlink>
            <w:r w:rsidRPr="00961B0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61B0D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961B0D">
              <w:rPr>
                <w:rFonts w:asciiTheme="minorHAnsi" w:hAnsiTheme="minorHAnsi"/>
                <w:sz w:val="22"/>
                <w:szCs w:val="22"/>
              </w:rPr>
              <w:t xml:space="preserve">. Ταχυδρομείο : </w:t>
            </w:r>
            <w:proofErr w:type="spellStart"/>
            <w:r w:rsidRPr="00961B0D">
              <w:rPr>
                <w:rFonts w:asciiTheme="minorHAnsi" w:hAnsiTheme="minorHAnsi"/>
                <w:sz w:val="22"/>
                <w:szCs w:val="22"/>
                <w:lang w:val="en-US"/>
              </w:rPr>
              <w:t>kpepram</w:t>
            </w:r>
            <w:proofErr w:type="spellEnd"/>
            <w:r w:rsidRPr="00961B0D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961B0D">
              <w:rPr>
                <w:rFonts w:asciiTheme="minorHAnsi" w:hAnsiTheme="minorHAnsi"/>
                <w:sz w:val="22"/>
                <w:szCs w:val="22"/>
                <w:lang w:val="en-US"/>
              </w:rPr>
              <w:t>otenet</w:t>
            </w:r>
            <w:proofErr w:type="spellEnd"/>
            <w:r w:rsidRPr="00961B0D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961B0D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  <w:proofErr w:type="spellEnd"/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 xml:space="preserve">Πληροφορίες       </w:t>
            </w:r>
            <w:r w:rsidR="00961B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 xml:space="preserve">: Θωμάς </w:t>
            </w:r>
            <w:proofErr w:type="spellStart"/>
            <w:r w:rsidRPr="00961B0D">
              <w:rPr>
                <w:rFonts w:asciiTheme="minorHAnsi" w:hAnsiTheme="minorHAnsi"/>
                <w:sz w:val="22"/>
                <w:szCs w:val="22"/>
              </w:rPr>
              <w:t>Λώλης</w:t>
            </w:r>
            <w:proofErr w:type="spellEnd"/>
          </w:p>
          <w:p w:rsidR="00793BD9" w:rsidRPr="00961B0D" w:rsidRDefault="00793BD9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 xml:space="preserve"> Τηλέφωνο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ab/>
            </w:r>
            <w:r w:rsidR="00961B0D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>:</w:t>
            </w:r>
            <w:r w:rsidR="00961B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>2659061670</w:t>
            </w:r>
          </w:p>
          <w:p w:rsidR="00793BD9" w:rsidRPr="00961B0D" w:rsidRDefault="00793BD9" w:rsidP="00984FEF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right="8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B0D">
              <w:rPr>
                <w:rFonts w:asciiTheme="minorHAnsi" w:hAnsiTheme="minorHAnsi"/>
                <w:sz w:val="22"/>
                <w:szCs w:val="22"/>
              </w:rPr>
              <w:t xml:space="preserve"> Φαξ                       :</w:t>
            </w:r>
            <w:r w:rsidR="00961B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2F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1B0D">
              <w:rPr>
                <w:rFonts w:asciiTheme="minorHAnsi" w:hAnsiTheme="minorHAnsi"/>
                <w:sz w:val="22"/>
                <w:szCs w:val="22"/>
              </w:rPr>
              <w:t xml:space="preserve">2659061670 </w:t>
            </w:r>
          </w:p>
          <w:p w:rsidR="00E73C65" w:rsidRPr="00961B0D" w:rsidRDefault="00E73C65" w:rsidP="00984FEF">
            <w:pPr>
              <w:pStyle w:val="msonormalcxsp"/>
              <w:spacing w:before="0" w:beforeAutospacing="0" w:after="0" w:afterAutospacing="0"/>
              <w:ind w:right="885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4" w:type="dxa"/>
          </w:tcPr>
          <w:p w:rsidR="00E73C65" w:rsidRPr="00961B0D" w:rsidRDefault="00E73C65" w:rsidP="00793BD9">
            <w:pPr>
              <w:tabs>
                <w:tab w:val="left" w:pos="493"/>
              </w:tabs>
              <w:ind w:left="-284"/>
              <w:rPr>
                <w:rFonts w:asciiTheme="minorHAnsi" w:hAnsiTheme="minorHAnsi" w:cs="Arial"/>
                <w:sz w:val="22"/>
                <w:szCs w:val="22"/>
              </w:rPr>
            </w:pPr>
            <w:r w:rsidRPr="00961B0D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E73C65" w:rsidRPr="00961B0D" w:rsidRDefault="00E73C65" w:rsidP="00793BD9">
            <w:pPr>
              <w:tabs>
                <w:tab w:val="left" w:pos="493"/>
              </w:tabs>
              <w:ind w:left="-284"/>
              <w:rPr>
                <w:rFonts w:asciiTheme="minorHAnsi" w:hAnsiTheme="minorHAnsi" w:cs="Arial"/>
                <w:sz w:val="22"/>
                <w:szCs w:val="22"/>
              </w:rPr>
            </w:pPr>
            <w:r w:rsidRPr="00961B0D">
              <w:rPr>
                <w:rFonts w:asciiTheme="minorHAnsi" w:hAnsiTheme="minorHAnsi" w:cs="Arial"/>
                <w:sz w:val="22"/>
                <w:szCs w:val="22"/>
              </w:rPr>
              <w:t xml:space="preserve">Μ   </w:t>
            </w:r>
            <w:r w:rsidR="00793BD9" w:rsidRPr="00961B0D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61B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26252" w:rsidRDefault="00793BD9" w:rsidP="00926252">
            <w:pPr>
              <w:pStyle w:val="msonormalcxsp"/>
              <w:tabs>
                <w:tab w:val="left" w:pos="493"/>
              </w:tabs>
              <w:spacing w:before="0" w:beforeAutospacing="0" w:after="0" w:afterAutospacing="0"/>
              <w:ind w:left="1167" w:hanging="1167"/>
              <w:rPr>
                <w:rFonts w:asciiTheme="minorHAnsi" w:hAnsiTheme="minorHAnsi"/>
                <w:b/>
                <w:sz w:val="22"/>
                <w:szCs w:val="22"/>
              </w:rPr>
            </w:pPr>
            <w:r w:rsidRPr="00961B0D">
              <w:rPr>
                <w:rFonts w:asciiTheme="minorHAnsi" w:hAnsiTheme="minorHAnsi"/>
                <w:b/>
                <w:sz w:val="22"/>
                <w:szCs w:val="22"/>
              </w:rPr>
              <w:t xml:space="preserve"> ΠΡΟΣ: </w:t>
            </w:r>
            <w:r w:rsidR="009262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93BD9" w:rsidRPr="00961B0D" w:rsidRDefault="00793BD9" w:rsidP="00793BD9">
            <w:pPr>
              <w:tabs>
                <w:tab w:val="left" w:pos="493"/>
              </w:tabs>
              <w:ind w:left="49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C65" w:rsidRPr="00961B0D" w:rsidRDefault="00E73C65" w:rsidP="00793BD9">
            <w:pPr>
              <w:tabs>
                <w:tab w:val="left" w:pos="49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275932" w:rsidRPr="003B18EF" w:rsidRDefault="00275932" w:rsidP="0027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18EF"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Περιφερειακές Διευθύνσεις Εκπαίδευσης της </w:t>
            </w:r>
            <w:r w:rsidR="003158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B18EF">
              <w:rPr>
                <w:rFonts w:asciiTheme="minorHAnsi" w:hAnsiTheme="minorHAnsi"/>
                <w:b/>
                <w:sz w:val="22"/>
                <w:szCs w:val="22"/>
              </w:rPr>
              <w:t>χώρας</w:t>
            </w:r>
          </w:p>
          <w:p w:rsidR="00275932" w:rsidRPr="003B18EF" w:rsidRDefault="00275932" w:rsidP="002759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5932" w:rsidRPr="003B18EF" w:rsidRDefault="00275932" w:rsidP="0027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18EF">
              <w:rPr>
                <w:rFonts w:asciiTheme="minorHAnsi" w:hAnsiTheme="minorHAnsi"/>
                <w:b/>
                <w:sz w:val="22"/>
                <w:szCs w:val="22"/>
              </w:rPr>
              <w:t>Διευθύνσεις Π.Ε. και Δ.Ε. της χώρας</w:t>
            </w:r>
          </w:p>
          <w:p w:rsidR="00275932" w:rsidRPr="003B18EF" w:rsidRDefault="00275932" w:rsidP="00275932">
            <w:pPr>
              <w:rPr>
                <w:rFonts w:asciiTheme="minorHAnsi" w:hAnsiTheme="minorHAnsi"/>
                <w:sz w:val="22"/>
                <w:szCs w:val="22"/>
              </w:rPr>
            </w:pPr>
            <w:r w:rsidRPr="003B18EF">
              <w:rPr>
                <w:rFonts w:asciiTheme="minorHAnsi" w:hAnsiTheme="minorHAnsi"/>
                <w:sz w:val="22"/>
                <w:szCs w:val="22"/>
              </w:rPr>
              <w:t>(διά των οικείων Περιφερειακών Διευθύνσεων)</w:t>
            </w:r>
          </w:p>
          <w:p w:rsidR="00275932" w:rsidRPr="003B18EF" w:rsidRDefault="00275932" w:rsidP="002759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5932" w:rsidRPr="003B18EF" w:rsidRDefault="00275932" w:rsidP="0027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18EF">
              <w:rPr>
                <w:rFonts w:asciiTheme="minorHAnsi" w:hAnsiTheme="minorHAnsi"/>
                <w:b/>
                <w:sz w:val="22"/>
                <w:szCs w:val="22"/>
              </w:rPr>
              <w:t>Σχολικές μονάδες της χώρας</w:t>
            </w:r>
          </w:p>
          <w:p w:rsidR="00275932" w:rsidRPr="003B18EF" w:rsidRDefault="00275932" w:rsidP="00275932">
            <w:pPr>
              <w:rPr>
                <w:rFonts w:asciiTheme="minorHAnsi" w:hAnsiTheme="minorHAnsi"/>
                <w:sz w:val="22"/>
                <w:szCs w:val="22"/>
              </w:rPr>
            </w:pPr>
            <w:r w:rsidRPr="003B18EF">
              <w:rPr>
                <w:rFonts w:asciiTheme="minorHAnsi" w:hAnsiTheme="minorHAnsi"/>
                <w:sz w:val="22"/>
                <w:szCs w:val="22"/>
              </w:rPr>
              <w:t xml:space="preserve">(διά των Υπευθύνων Σχολικών Δραστηριοτήτων </w:t>
            </w:r>
          </w:p>
          <w:p w:rsidR="00275932" w:rsidRPr="003B18EF" w:rsidRDefault="00275932" w:rsidP="00275932">
            <w:pPr>
              <w:rPr>
                <w:rFonts w:asciiTheme="minorHAnsi" w:hAnsiTheme="minorHAnsi"/>
                <w:sz w:val="22"/>
                <w:szCs w:val="22"/>
              </w:rPr>
            </w:pPr>
            <w:r w:rsidRPr="003B18EF">
              <w:rPr>
                <w:rFonts w:asciiTheme="minorHAnsi" w:hAnsiTheme="minorHAnsi"/>
                <w:sz w:val="22"/>
                <w:szCs w:val="22"/>
              </w:rPr>
              <w:t>των Π.Ε. και Δ.Ε)</w:t>
            </w:r>
          </w:p>
          <w:p w:rsidR="00E73C65" w:rsidRPr="00961B0D" w:rsidRDefault="00E73C65" w:rsidP="00793BD9">
            <w:pPr>
              <w:tabs>
                <w:tab w:val="left" w:pos="493"/>
              </w:tabs>
              <w:ind w:lef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C65" w:rsidRPr="00961B0D" w:rsidTr="00275932">
        <w:trPr>
          <w:trHeight w:val="216"/>
        </w:trPr>
        <w:tc>
          <w:tcPr>
            <w:tcW w:w="4622" w:type="dxa"/>
          </w:tcPr>
          <w:p w:rsidR="00E73C65" w:rsidRPr="00961B0D" w:rsidRDefault="00E73C65" w:rsidP="00984FEF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right="88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:rsidR="00E73C65" w:rsidRPr="00961B0D" w:rsidRDefault="00E73C65" w:rsidP="00793BD9">
            <w:pPr>
              <w:tabs>
                <w:tab w:val="left" w:pos="493"/>
              </w:tabs>
              <w:ind w:left="493"/>
              <w:rPr>
                <w:b/>
                <w:sz w:val="22"/>
                <w:szCs w:val="22"/>
              </w:rPr>
            </w:pPr>
          </w:p>
        </w:tc>
      </w:tr>
    </w:tbl>
    <w:p w:rsidR="00AB5EA1" w:rsidRDefault="00AB5EA1" w:rsidP="00A508E8">
      <w:pPr>
        <w:tabs>
          <w:tab w:val="left" w:pos="1276"/>
          <w:tab w:val="left" w:pos="5387"/>
        </w:tabs>
        <w:spacing w:line="360" w:lineRule="auto"/>
        <w:ind w:left="851" w:hanging="851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61B0D">
        <w:rPr>
          <w:rFonts w:asciiTheme="minorHAnsi" w:hAnsiTheme="minorHAnsi" w:cs="Calibri"/>
          <w:b/>
          <w:bCs/>
          <w:sz w:val="22"/>
          <w:szCs w:val="22"/>
        </w:rPr>
        <w:t>ΘΕΜΑ</w:t>
      </w:r>
      <w:r w:rsidR="00A508E8" w:rsidRPr="00961B0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961B0D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F64536">
        <w:rPr>
          <w:rFonts w:asciiTheme="minorHAnsi" w:hAnsiTheme="minorHAnsi" w:cs="Calibri"/>
          <w:b/>
          <w:bCs/>
          <w:sz w:val="22"/>
          <w:szCs w:val="22"/>
        </w:rPr>
        <w:tab/>
        <w:t>Εκπαιδευτικό πρόγραμμα στα πλαίσια έκθεσης «Από την Άπειρο Χώρα στην Μεγάλη Ήπειρο» με θέμα τη μετανάστευση</w:t>
      </w:r>
      <w:r w:rsidR="0027593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F64536" w:rsidRPr="00F64536" w:rsidRDefault="00F64536" w:rsidP="00A508E8">
      <w:pPr>
        <w:tabs>
          <w:tab w:val="left" w:pos="1276"/>
          <w:tab w:val="left" w:pos="5387"/>
        </w:tabs>
        <w:spacing w:line="360" w:lineRule="auto"/>
        <w:ind w:left="851" w:hanging="851"/>
        <w:jc w:val="both"/>
        <w:rPr>
          <w:rFonts w:asciiTheme="minorHAnsi" w:hAnsiTheme="minorHAnsi" w:cs="Calibri"/>
          <w:bCs/>
          <w:sz w:val="20"/>
          <w:szCs w:val="20"/>
        </w:rPr>
      </w:pPr>
      <w:r w:rsidRPr="00F64536">
        <w:rPr>
          <w:rFonts w:asciiTheme="minorHAnsi" w:hAnsiTheme="minorHAnsi" w:cs="Calibri"/>
          <w:b/>
          <w:bCs/>
          <w:sz w:val="20"/>
          <w:szCs w:val="20"/>
        </w:rPr>
        <w:t>Σχετικό</w:t>
      </w:r>
      <w:r w:rsidRPr="00F64536">
        <w:rPr>
          <w:rFonts w:asciiTheme="minorHAnsi" w:hAnsiTheme="minorHAnsi" w:cs="Calibri"/>
          <w:bCs/>
          <w:sz w:val="20"/>
          <w:szCs w:val="20"/>
        </w:rPr>
        <w:t xml:space="preserve"> : το με </w:t>
      </w:r>
      <w:proofErr w:type="spellStart"/>
      <w:r w:rsidRPr="00F64536">
        <w:rPr>
          <w:rFonts w:asciiTheme="minorHAnsi" w:hAnsiTheme="minorHAnsi" w:cs="Calibri"/>
          <w:bCs/>
          <w:sz w:val="20"/>
          <w:szCs w:val="20"/>
        </w:rPr>
        <w:t>αριθμ</w:t>
      </w:r>
      <w:proofErr w:type="spellEnd"/>
      <w:r w:rsidRPr="00F64536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Pr="00F64536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Pr="00F64536">
        <w:rPr>
          <w:rFonts w:asciiTheme="minorHAnsi" w:hAnsiTheme="minorHAnsi" w:cs="Calibri"/>
          <w:bCs/>
          <w:sz w:val="20"/>
          <w:szCs w:val="20"/>
        </w:rPr>
        <w:t>. 190/31.10.2016 έγγραφο – πρόσκληση της Κοσμητείας της Φιλοσοφικής Σχολής του Πανεπιστημίου Ιωαννίνων</w:t>
      </w:r>
    </w:p>
    <w:p w:rsidR="009C0FC3" w:rsidRPr="009C0FC3" w:rsidRDefault="009C0FC3" w:rsidP="00A508E8">
      <w:pPr>
        <w:tabs>
          <w:tab w:val="left" w:pos="1276"/>
          <w:tab w:val="left" w:pos="5387"/>
        </w:tabs>
        <w:spacing w:line="360" w:lineRule="auto"/>
        <w:ind w:left="851" w:hanging="851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0E11CC" w:rsidRDefault="004E3E82" w:rsidP="00F64536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>Σ</w:t>
      </w:r>
      <w:r w:rsidR="00501050">
        <w:rPr>
          <w:rFonts w:asciiTheme="minorHAnsi" w:hAnsiTheme="minorHAnsi"/>
          <w:bCs/>
          <w:sz w:val="22"/>
          <w:szCs w:val="22"/>
        </w:rPr>
        <w:t xml:space="preserve">ας ενημερώνουμε ότι το ΚΠΕ Πραμάντων μετά από πρόσκληση της Κοσμητείας της Φιλοσοφικής </w:t>
      </w:r>
      <w:r w:rsidR="00F64536">
        <w:rPr>
          <w:rFonts w:asciiTheme="minorHAnsi" w:hAnsiTheme="minorHAnsi"/>
          <w:bCs/>
          <w:sz w:val="22"/>
          <w:szCs w:val="22"/>
        </w:rPr>
        <w:t xml:space="preserve"> </w:t>
      </w:r>
      <w:r w:rsidR="00501050">
        <w:rPr>
          <w:rFonts w:asciiTheme="minorHAnsi" w:hAnsiTheme="minorHAnsi"/>
          <w:bCs/>
          <w:sz w:val="22"/>
          <w:szCs w:val="22"/>
        </w:rPr>
        <w:t xml:space="preserve">Σχολής του Πανεπιστημίου Ιωαννίνων και της Εφορείας Αρχαιοτήτων Ιωαννίνων υλοποιεί </w:t>
      </w:r>
      <w:r w:rsidR="00275932">
        <w:rPr>
          <w:rFonts w:asciiTheme="minorHAnsi" w:hAnsiTheme="minorHAnsi"/>
          <w:bCs/>
          <w:sz w:val="22"/>
          <w:szCs w:val="22"/>
        </w:rPr>
        <w:t xml:space="preserve">πιλοτικό </w:t>
      </w:r>
      <w:r w:rsidR="00501050">
        <w:rPr>
          <w:rFonts w:asciiTheme="minorHAnsi" w:hAnsiTheme="minorHAnsi"/>
          <w:bCs/>
          <w:sz w:val="22"/>
          <w:szCs w:val="22"/>
        </w:rPr>
        <w:t xml:space="preserve">μονοήμερο εκπαιδευτικό πρόγραμμα για τη μετανάστευση με τίτλο: «Όπου γης» στο πλαίσιο </w:t>
      </w:r>
      <w:r w:rsidR="00275932">
        <w:rPr>
          <w:rFonts w:asciiTheme="minorHAnsi" w:hAnsiTheme="minorHAnsi"/>
          <w:bCs/>
          <w:sz w:val="22"/>
          <w:szCs w:val="22"/>
        </w:rPr>
        <w:t xml:space="preserve">επισκέψεων μαθητικών ομάδων στην </w:t>
      </w:r>
      <w:r w:rsidR="00501050">
        <w:rPr>
          <w:rFonts w:asciiTheme="minorHAnsi" w:hAnsiTheme="minorHAnsi"/>
          <w:bCs/>
          <w:sz w:val="22"/>
          <w:szCs w:val="22"/>
        </w:rPr>
        <w:t>έκθεση φωτογραφίας που διοργανώνεται από τους ως άνω φορείς με θέμα : «Από την Άπειρο Χώρα στην Μεγάλη Ήπειρο» και πραγματεύεται τη μετανάστευση των Ηπειρωτών στην Αμερική από</w:t>
      </w:r>
      <w:r w:rsidR="00DD3449">
        <w:rPr>
          <w:rFonts w:asciiTheme="minorHAnsi" w:hAnsiTheme="minorHAnsi"/>
          <w:bCs/>
          <w:sz w:val="22"/>
          <w:szCs w:val="22"/>
        </w:rPr>
        <w:t xml:space="preserve"> τα τέλη του 19</w:t>
      </w:r>
      <w:r w:rsidR="00DD3449" w:rsidRPr="00DD3449">
        <w:rPr>
          <w:rFonts w:asciiTheme="minorHAnsi" w:hAnsiTheme="minorHAnsi"/>
          <w:bCs/>
          <w:sz w:val="22"/>
          <w:szCs w:val="22"/>
          <w:vertAlign w:val="superscript"/>
        </w:rPr>
        <w:t>ου</w:t>
      </w:r>
      <w:r w:rsidR="00DD3449">
        <w:rPr>
          <w:rFonts w:asciiTheme="minorHAnsi" w:hAnsiTheme="minorHAnsi"/>
          <w:bCs/>
          <w:sz w:val="22"/>
          <w:szCs w:val="22"/>
        </w:rPr>
        <w:t xml:space="preserve"> αιώνα ως τον Μεσοπόλεμο. </w:t>
      </w:r>
      <w:r w:rsidR="00F64536">
        <w:rPr>
          <w:rFonts w:asciiTheme="minorHAnsi" w:hAnsiTheme="minorHAnsi"/>
          <w:bCs/>
          <w:sz w:val="22"/>
          <w:szCs w:val="22"/>
        </w:rPr>
        <w:t>Διάρκεια από 5/10/2016 έως και 5/3/2017</w:t>
      </w:r>
      <w:r w:rsidR="00FB365A">
        <w:rPr>
          <w:rFonts w:asciiTheme="minorHAnsi" w:hAnsiTheme="minorHAnsi"/>
          <w:bCs/>
          <w:sz w:val="22"/>
          <w:szCs w:val="22"/>
        </w:rPr>
        <w:t xml:space="preserve"> στο </w:t>
      </w:r>
      <w:proofErr w:type="spellStart"/>
      <w:r w:rsidR="00FB365A">
        <w:rPr>
          <w:rFonts w:asciiTheme="minorHAnsi" w:hAnsiTheme="minorHAnsi"/>
          <w:bCs/>
          <w:sz w:val="22"/>
          <w:szCs w:val="22"/>
        </w:rPr>
        <w:t>Ιτς</w:t>
      </w:r>
      <w:proofErr w:type="spellEnd"/>
      <w:r w:rsidR="00FB365A">
        <w:rPr>
          <w:rFonts w:asciiTheme="minorHAnsi" w:hAnsiTheme="minorHAnsi"/>
          <w:bCs/>
          <w:sz w:val="22"/>
          <w:szCs w:val="22"/>
        </w:rPr>
        <w:t xml:space="preserve"> Καλέ (ΝΑ Ακρόπολη του Κάστρου των Ιωαννίνων).</w:t>
      </w:r>
    </w:p>
    <w:p w:rsidR="00DD3449" w:rsidRDefault="00DD3449" w:rsidP="00F64536">
      <w:pPr>
        <w:ind w:firstLine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Στόχος του εκπαιδευτικού προγράμματος είναι η ευαισθητοποίηση των μαθητών-τριων στο επίκαιρο θέμα της υποδοχής μεταναστών και προσφύγων μέσω της </w:t>
      </w:r>
      <w:proofErr w:type="spellStart"/>
      <w:r>
        <w:rPr>
          <w:rFonts w:asciiTheme="minorHAnsi" w:hAnsiTheme="minorHAnsi"/>
          <w:bCs/>
          <w:sz w:val="22"/>
          <w:szCs w:val="22"/>
        </w:rPr>
        <w:t>ενσυναίσθησης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που προκύπτει από την επαφή τους με πηγές, οι οποίες φωτίζουν όψεις της ιστορίας της μετανάστευσης των Ελλήνων. </w:t>
      </w:r>
    </w:p>
    <w:p w:rsidR="00EC38E2" w:rsidRDefault="00EC38E2" w:rsidP="00F6453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F64536">
        <w:rPr>
          <w:rFonts w:asciiTheme="minorHAnsi" w:hAnsiTheme="minorHAnsi"/>
          <w:bCs/>
          <w:sz w:val="22"/>
          <w:szCs w:val="22"/>
        </w:rPr>
        <w:t xml:space="preserve">Μπορείτε να δηλώσετε συμμετοχή (διά των υπευθύνων σχολικών δραστηριοτήτων) στο εν λόγω πρόγραμμα συμπληρώνοντας την επισυναπτόμενη φόρμα. </w:t>
      </w:r>
    </w:p>
    <w:p w:rsidR="00476B06" w:rsidRDefault="006D7217" w:rsidP="00B11A3A">
      <w:pPr>
        <w:spacing w:before="120" w:line="400" w:lineRule="exac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 </w:t>
      </w:r>
      <w:r w:rsidR="00B11A3A">
        <w:rPr>
          <w:rFonts w:asciiTheme="minorHAnsi" w:hAnsiTheme="minorHAnsi"/>
          <w:bCs/>
          <w:sz w:val="22"/>
          <w:szCs w:val="22"/>
        </w:rPr>
        <w:tab/>
      </w:r>
      <w:r w:rsidR="00B11A3A">
        <w:rPr>
          <w:rFonts w:asciiTheme="minorHAnsi" w:hAnsiTheme="minorHAnsi"/>
          <w:bCs/>
          <w:sz w:val="22"/>
          <w:szCs w:val="22"/>
        </w:rPr>
        <w:tab/>
      </w:r>
      <w:r w:rsidR="00B11A3A">
        <w:rPr>
          <w:rFonts w:asciiTheme="minorHAnsi" w:hAnsiTheme="minorHAnsi"/>
          <w:bCs/>
          <w:sz w:val="22"/>
          <w:szCs w:val="22"/>
        </w:rPr>
        <w:tab/>
      </w:r>
      <w:r w:rsidR="00B11A3A">
        <w:rPr>
          <w:rFonts w:asciiTheme="minorHAnsi" w:hAnsiTheme="minorHAnsi"/>
          <w:bCs/>
          <w:sz w:val="22"/>
          <w:szCs w:val="22"/>
        </w:rPr>
        <w:tab/>
      </w:r>
      <w:r w:rsidR="00B11A3A">
        <w:rPr>
          <w:rFonts w:asciiTheme="minorHAnsi" w:hAnsiTheme="minorHAnsi"/>
          <w:bCs/>
          <w:sz w:val="22"/>
          <w:szCs w:val="22"/>
        </w:rPr>
        <w:tab/>
      </w:r>
      <w:r w:rsidR="00F64536">
        <w:rPr>
          <w:rFonts w:asciiTheme="minorHAnsi" w:hAnsiTheme="minorHAnsi"/>
          <w:bCs/>
          <w:sz w:val="22"/>
          <w:szCs w:val="22"/>
        </w:rPr>
        <w:t xml:space="preserve">     </w:t>
      </w:r>
      <w:r w:rsidR="00476B06">
        <w:rPr>
          <w:rFonts w:asciiTheme="minorHAnsi" w:hAnsiTheme="minorHAnsi"/>
          <w:bCs/>
          <w:sz w:val="22"/>
          <w:szCs w:val="22"/>
        </w:rPr>
        <w:t>Ο ΥΠΕΥΘΥΝΟΣ ΤΟΥ ΚΠΕ ΠΡΑΜΑΝΤΩΝ</w:t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476B06">
        <w:rPr>
          <w:rFonts w:asciiTheme="minorHAnsi" w:hAnsiTheme="minorHAnsi"/>
          <w:bCs/>
          <w:sz w:val="22"/>
          <w:szCs w:val="22"/>
        </w:rPr>
        <w:tab/>
      </w:r>
      <w:r w:rsidR="00B11A3A"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476B06">
        <w:rPr>
          <w:rFonts w:asciiTheme="minorHAnsi" w:hAnsiTheme="minorHAnsi"/>
          <w:bCs/>
          <w:sz w:val="22"/>
          <w:szCs w:val="22"/>
        </w:rPr>
        <w:t>ΘΩΜΑΣ ΛΩΛΗΣ</w:t>
      </w:r>
    </w:p>
    <w:p w:rsidR="00F64536" w:rsidRDefault="00F64536">
      <w:pPr>
        <w:spacing w:before="120" w:line="400" w:lineRule="exact"/>
        <w:jc w:val="both"/>
        <w:rPr>
          <w:rFonts w:asciiTheme="minorHAnsi" w:hAnsiTheme="minorHAnsi"/>
          <w:bCs/>
          <w:sz w:val="22"/>
          <w:szCs w:val="22"/>
        </w:rPr>
      </w:pPr>
    </w:p>
    <w:p w:rsidR="00F64536" w:rsidRPr="00275932" w:rsidRDefault="00F64536" w:rsidP="00F64536">
      <w:pPr>
        <w:pStyle w:val="2"/>
        <w:jc w:val="center"/>
        <w:rPr>
          <w:b w:val="0"/>
          <w:sz w:val="22"/>
          <w:szCs w:val="22"/>
        </w:rPr>
      </w:pPr>
      <w:r w:rsidRPr="00275932">
        <w:rPr>
          <w:b w:val="0"/>
          <w:sz w:val="22"/>
          <w:szCs w:val="22"/>
        </w:rPr>
        <w:lastRenderedPageBreak/>
        <w:t>ΑΙΤΗΣΗ ΣΥΜΜΕΤΟΧΗΣ Σ</w:t>
      </w:r>
      <w:r w:rsidRPr="00275932">
        <w:rPr>
          <w:b w:val="0"/>
          <w:sz w:val="22"/>
          <w:szCs w:val="22"/>
          <w:lang w:val="en-US"/>
        </w:rPr>
        <w:t>E</w:t>
      </w:r>
      <w:r w:rsidRPr="00275932">
        <w:rPr>
          <w:b w:val="0"/>
          <w:sz w:val="22"/>
          <w:szCs w:val="22"/>
        </w:rPr>
        <w:t xml:space="preserve"> ΕΚΠΑΙΔΕΥΤΙΚΟ ΠΡΟΓΡΑΜΜΑ ΤΟΥ Κ.Π.Ε. ΠΡΑΜΑΝΤΩΝ </w:t>
      </w:r>
      <w:r w:rsidR="00275932" w:rsidRPr="00275932">
        <w:rPr>
          <w:b w:val="0"/>
          <w:sz w:val="22"/>
          <w:szCs w:val="22"/>
        </w:rPr>
        <w:t>ΣΤΗΝ ΕΚΘΕΣΗ «ΑΠΟ ΤΗΝ ΑΠΕΙΡΟ ΧΩΡΑ ΣΤΗΝ ΜΕΓΑΛΗ ΗΠΕΙΡΟ»</w:t>
      </w:r>
      <w:r w:rsidR="00275932">
        <w:rPr>
          <w:b w:val="0"/>
          <w:sz w:val="22"/>
          <w:szCs w:val="22"/>
        </w:rPr>
        <w:t xml:space="preserve"> ΠΟΥ ΔΙΟΡΓΑΝΩΝΕΙ Η ΚΟΣΜΗΤΕΙΑ ΤΗΣ ΦΙΛΟΣΟΦΙΚΗΣ ΣΧΟΛΗΣ ΤΟΥ ΠΑΝΕΠΙΣΤΗΜΙΟΥ ΙΩΑΝΝΙΝΩΝ</w:t>
      </w:r>
    </w:p>
    <w:p w:rsidR="00F64536" w:rsidRPr="00325F14" w:rsidRDefault="00F64536" w:rsidP="00F64536"/>
    <w:p w:rsidR="00F64536" w:rsidRPr="00275932" w:rsidRDefault="00F64536" w:rsidP="00F64536">
      <w:pPr>
        <w:pStyle w:val="2"/>
        <w:jc w:val="center"/>
        <w:rPr>
          <w:b w:val="0"/>
          <w:bCs w:val="0"/>
          <w:sz w:val="24"/>
          <w:szCs w:val="24"/>
        </w:rPr>
      </w:pPr>
      <w:r w:rsidRPr="00275932">
        <w:rPr>
          <w:b w:val="0"/>
          <w:sz w:val="24"/>
          <w:szCs w:val="24"/>
        </w:rPr>
        <w:t>(διά του</w:t>
      </w:r>
      <w:r w:rsidRPr="00275932">
        <w:rPr>
          <w:b w:val="0"/>
          <w:sz w:val="24"/>
          <w:szCs w:val="24"/>
          <w:lang w:val="en-US"/>
        </w:rPr>
        <w:t>/</w:t>
      </w:r>
      <w:r w:rsidRPr="00275932">
        <w:rPr>
          <w:b w:val="0"/>
          <w:sz w:val="24"/>
          <w:szCs w:val="24"/>
        </w:rPr>
        <w:t xml:space="preserve">της Υπευθύνου Σχολικών Δραστηριοτήτων της οικίας Δ/νσης </w:t>
      </w:r>
      <w:proofErr w:type="spellStart"/>
      <w:r w:rsidRPr="00275932">
        <w:rPr>
          <w:b w:val="0"/>
          <w:sz w:val="24"/>
          <w:szCs w:val="24"/>
        </w:rPr>
        <w:t>Εκπ</w:t>
      </w:r>
      <w:proofErr w:type="spellEnd"/>
      <w:r w:rsidRPr="00275932">
        <w:rPr>
          <w:b w:val="0"/>
          <w:sz w:val="24"/>
          <w:szCs w:val="24"/>
        </w:rPr>
        <w:t>/σης)</w:t>
      </w:r>
    </w:p>
    <w:p w:rsidR="00F64536" w:rsidRPr="004F7CFE" w:rsidRDefault="00F64536" w:rsidP="00F64536">
      <w:pPr>
        <w:jc w:val="center"/>
      </w:pPr>
    </w:p>
    <w:p w:rsidR="00F64536" w:rsidRPr="004F7CFE" w:rsidRDefault="00F64536" w:rsidP="00F64536">
      <w:pPr>
        <w:jc w:val="center"/>
      </w:pPr>
    </w:p>
    <w:p w:rsidR="00F64536" w:rsidRPr="004F7CFE" w:rsidRDefault="00F64536" w:rsidP="00F64536">
      <w:pPr>
        <w:jc w:val="center"/>
        <w:rPr>
          <w:u w:val="single"/>
        </w:rPr>
      </w:pPr>
    </w:p>
    <w:p w:rsidR="00F64536" w:rsidRDefault="00275932" w:rsidP="00275932">
      <w:r>
        <w:t xml:space="preserve"> </w:t>
      </w:r>
      <w:r w:rsidR="00F64536">
        <w:t>Σχολική Μονάδα : ……………………………………</w:t>
      </w:r>
      <w:r w:rsidR="00F64536" w:rsidRPr="00325F14">
        <w:t>……….</w:t>
      </w:r>
      <w:r w:rsidR="00F64536">
        <w:t>………………………</w:t>
      </w:r>
    </w:p>
    <w:p w:rsidR="00F64536" w:rsidRDefault="00F64536" w:rsidP="00F64536">
      <w:pPr>
        <w:jc w:val="center"/>
      </w:pPr>
    </w:p>
    <w:p w:rsidR="00F64536" w:rsidRPr="004F7CFE" w:rsidRDefault="00F64536" w:rsidP="00275932">
      <w:r w:rsidRPr="00325F14">
        <w:t xml:space="preserve"> </w:t>
      </w:r>
      <w:r>
        <w:t>Διεύθυνση Εκπαίδευσης που ανήκει : ………………………</w:t>
      </w:r>
      <w:r w:rsidRPr="00325F14">
        <w:t>………..</w:t>
      </w:r>
      <w:r>
        <w:t>………………..</w:t>
      </w:r>
    </w:p>
    <w:p w:rsidR="00F64536" w:rsidRPr="004F7CFE" w:rsidRDefault="00F64536" w:rsidP="00F64536">
      <w:pPr>
        <w:jc w:val="center"/>
      </w:pPr>
    </w:p>
    <w:p w:rsidR="00F64536" w:rsidRDefault="00F64536" w:rsidP="00F64536">
      <w:pPr>
        <w:ind w:left="-900" w:firstLine="900"/>
      </w:pPr>
      <w:r>
        <w:t xml:space="preserve"> Στοιχεία επικοινωνίας </w:t>
      </w:r>
    </w:p>
    <w:p w:rsidR="00F64536" w:rsidRPr="004F7CFE" w:rsidRDefault="00F64536" w:rsidP="00F64536">
      <w:pPr>
        <w:ind w:left="-900" w:firstLine="900"/>
      </w:pPr>
    </w:p>
    <w:p w:rsidR="00F64536" w:rsidRDefault="00F64536" w:rsidP="00F64536">
      <w:pPr>
        <w:ind w:left="-900" w:firstLine="900"/>
      </w:pPr>
      <w:r>
        <w:t xml:space="preserve"> </w:t>
      </w:r>
      <w:r w:rsidRPr="004F7CFE">
        <w:t>Ονοματεπώνυμο</w:t>
      </w:r>
      <w:r>
        <w:t xml:space="preserve"> Διευθυντή/ντριας : ……………</w:t>
      </w:r>
      <w:r w:rsidRPr="00747327">
        <w:t>…...</w:t>
      </w:r>
      <w:r>
        <w:t>……</w:t>
      </w:r>
      <w:r w:rsidRPr="00325F14">
        <w:t>…...</w:t>
      </w:r>
      <w:r>
        <w:t>………………………</w:t>
      </w:r>
    </w:p>
    <w:p w:rsidR="00F64536" w:rsidRDefault="00F64536" w:rsidP="00F64536">
      <w:pPr>
        <w:ind w:left="-900" w:firstLine="900"/>
      </w:pPr>
    </w:p>
    <w:p w:rsidR="00F64536" w:rsidRPr="00747327" w:rsidRDefault="00F64536" w:rsidP="00F64536">
      <w:pPr>
        <w:ind w:left="-900" w:firstLine="900"/>
      </w:pPr>
      <w:r>
        <w:t xml:space="preserve"> </w:t>
      </w:r>
      <w:r w:rsidRPr="004F7CFE">
        <w:t>Τηλέφωνο</w:t>
      </w:r>
      <w:r>
        <w:t xml:space="preserve"> &amp; </w:t>
      </w:r>
      <w:r w:rsidRPr="00325F14">
        <w:t xml:space="preserve"> </w:t>
      </w:r>
      <w:proofErr w:type="spellStart"/>
      <w:r>
        <w:t>fax</w:t>
      </w:r>
      <w:proofErr w:type="spellEnd"/>
      <w:r w:rsidRPr="00325F14">
        <w:t xml:space="preserve"> </w:t>
      </w:r>
      <w:r>
        <w:t xml:space="preserve">σχολικής μονάδας </w:t>
      </w:r>
      <w:r w:rsidRPr="00325F14">
        <w:t>: ……………………………</w:t>
      </w:r>
      <w:r w:rsidRPr="00747327">
        <w:t>…...</w:t>
      </w:r>
      <w:r>
        <w:t>.</w:t>
      </w:r>
      <w:r w:rsidRPr="00325F14">
        <w:t>……………...</w:t>
      </w:r>
    </w:p>
    <w:p w:rsidR="00F64536" w:rsidRPr="00747327" w:rsidRDefault="00F64536" w:rsidP="00F64536">
      <w:pPr>
        <w:ind w:left="-900" w:firstLine="900"/>
      </w:pPr>
    </w:p>
    <w:p w:rsidR="00F64536" w:rsidRPr="00325F14" w:rsidRDefault="00F64536" w:rsidP="00F64536">
      <w:pPr>
        <w:ind w:left="-900" w:firstLine="900"/>
      </w:pPr>
      <w:r w:rsidRPr="00747327">
        <w:t xml:space="preserve"> </w:t>
      </w:r>
      <w:r>
        <w:t>e</w:t>
      </w:r>
      <w:r w:rsidRPr="00325F14">
        <w:t>-</w:t>
      </w:r>
      <w:r>
        <w:t>mail</w:t>
      </w:r>
      <w:r w:rsidRPr="00325F14">
        <w:t xml:space="preserve"> : 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>…</w:t>
      </w:r>
      <w:r>
        <w:t>…</w:t>
      </w:r>
      <w:r w:rsidRPr="00325F14">
        <w:t xml:space="preserve">       </w:t>
      </w:r>
    </w:p>
    <w:p w:rsidR="00F64536" w:rsidRDefault="00F64536" w:rsidP="00F64536">
      <w:pPr>
        <w:ind w:left="-900" w:firstLine="900"/>
        <w:jc w:val="center"/>
      </w:pP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  <w:r>
        <w:rPr>
          <w:spacing w:val="-4"/>
        </w:rPr>
        <w:t xml:space="preserve"> Ονοματεπώνυμο και ειδικότητα επικεφαλής συνοδού με επιμόρφωση στην Π.Ε.  </w:t>
      </w: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</w:t>
      </w: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  <w:r>
        <w:rPr>
          <w:spacing w:val="-4"/>
        </w:rPr>
        <w:t>Τηλέφωνο επικοινωνίας (κινητό) : ……………………………………………………….</w:t>
      </w: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  <w:r>
        <w:rPr>
          <w:spacing w:val="-4"/>
        </w:rPr>
        <w:t>Ονοματεπώνυμο και ειδικότητα υπόλοιπων συνοδών</w:t>
      </w: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</w:t>
      </w:r>
    </w:p>
    <w:p w:rsidR="00F64536" w:rsidRDefault="00F64536" w:rsidP="00F64536">
      <w:pPr>
        <w:shd w:val="clear" w:color="auto" w:fill="FFFFFF"/>
        <w:spacing w:line="276" w:lineRule="exact"/>
        <w:rPr>
          <w:spacing w:val="-4"/>
        </w:rPr>
      </w:pPr>
    </w:p>
    <w:p w:rsidR="00F64536" w:rsidRPr="004F7CFE" w:rsidRDefault="00F64536" w:rsidP="00F64536">
      <w:pPr>
        <w:shd w:val="clear" w:color="auto" w:fill="FFFFFF"/>
        <w:spacing w:line="276" w:lineRule="exact"/>
      </w:pPr>
      <w:r>
        <w:rPr>
          <w:spacing w:val="-4"/>
        </w:rPr>
        <w:t>Αριθμός μαθητών (δέον να μην ξεπερνά τους 35)</w:t>
      </w:r>
      <w:r w:rsidRPr="004F7CFE">
        <w:rPr>
          <w:spacing w:val="-4"/>
        </w:rPr>
        <w:t>:</w:t>
      </w:r>
      <w:r>
        <w:rPr>
          <w:spacing w:val="-4"/>
        </w:rPr>
        <w:t xml:space="preserve"> </w:t>
      </w:r>
      <w:r w:rsidRPr="004F7CFE">
        <w:rPr>
          <w:spacing w:val="-4"/>
        </w:rPr>
        <w:t xml:space="preserve"> </w:t>
      </w:r>
      <w:r>
        <w:rPr>
          <w:spacing w:val="-4"/>
        </w:rPr>
        <w:t>………………………………………</w:t>
      </w:r>
    </w:p>
    <w:p w:rsidR="00F64536" w:rsidRDefault="00F64536" w:rsidP="00F64536"/>
    <w:p w:rsidR="00F64536" w:rsidRPr="004F7CFE" w:rsidRDefault="00F64536" w:rsidP="00F64536">
      <w:r>
        <w:t>Τάξη – Τμήμα που θα παρακολουθήσει το πρόγραμμα : ………………………………</w:t>
      </w:r>
    </w:p>
    <w:p w:rsidR="00F64536" w:rsidRPr="009A35E2" w:rsidRDefault="00F64536" w:rsidP="00F64536">
      <w:pPr>
        <w:spacing w:after="168" w:line="1" w:lineRule="exact"/>
        <w:jc w:val="center"/>
      </w:pPr>
    </w:p>
    <w:p w:rsidR="00F64536" w:rsidRDefault="00F64536" w:rsidP="00F64536"/>
    <w:p w:rsidR="00F64536" w:rsidRPr="009A35E2" w:rsidRDefault="00F64536" w:rsidP="00F64536">
      <w:pPr>
        <w:spacing w:line="360" w:lineRule="auto"/>
        <w:jc w:val="center"/>
      </w:pPr>
    </w:p>
    <w:p w:rsidR="00F64536" w:rsidRDefault="00F64536" w:rsidP="00F64536">
      <w:pPr>
        <w:spacing w:line="360" w:lineRule="auto"/>
      </w:pPr>
      <w:r>
        <w:t>Επιθυμητές ημερομηνίες επίσκεψης (3 επιλογές) : …………………………………….</w:t>
      </w:r>
    </w:p>
    <w:p w:rsidR="00F64536" w:rsidRDefault="00F64536" w:rsidP="00F64536">
      <w:pPr>
        <w:spacing w:line="360" w:lineRule="auto"/>
        <w:jc w:val="right"/>
      </w:pPr>
    </w:p>
    <w:p w:rsidR="00F64536" w:rsidRPr="004F7CFE" w:rsidRDefault="00F64536" w:rsidP="00F64536">
      <w:pPr>
        <w:spacing w:line="360" w:lineRule="auto"/>
        <w:jc w:val="center"/>
      </w:pPr>
      <w:r>
        <w:t xml:space="preserve">                                                                                             </w:t>
      </w:r>
      <w:r w:rsidRPr="004F7CFE">
        <w:t>Ο/Η  Διευθυντής/</w:t>
      </w:r>
      <w:r>
        <w:t>ντ</w:t>
      </w:r>
      <w:r w:rsidRPr="004F7CFE">
        <w:t>ρια</w:t>
      </w:r>
    </w:p>
    <w:p w:rsidR="00F64536" w:rsidRPr="004F7CFE" w:rsidRDefault="00F64536" w:rsidP="00F64536">
      <w:pPr>
        <w:spacing w:line="360" w:lineRule="auto"/>
        <w:jc w:val="right"/>
      </w:pPr>
    </w:p>
    <w:p w:rsidR="00F64536" w:rsidRDefault="00F64536" w:rsidP="00F64536">
      <w:pPr>
        <w:spacing w:line="360" w:lineRule="auto"/>
        <w:jc w:val="right"/>
      </w:pPr>
      <w:r>
        <w:t xml:space="preserve">               ……………………………</w:t>
      </w:r>
    </w:p>
    <w:p w:rsidR="00F64536" w:rsidRDefault="00F64536" w:rsidP="00F64536">
      <w:pPr>
        <w:spacing w:line="360" w:lineRule="auto"/>
        <w:jc w:val="right"/>
      </w:pPr>
    </w:p>
    <w:p w:rsidR="00F64536" w:rsidRPr="00961B0D" w:rsidRDefault="00F64536">
      <w:pPr>
        <w:spacing w:before="120" w:line="400" w:lineRule="exact"/>
        <w:jc w:val="both"/>
        <w:rPr>
          <w:rFonts w:asciiTheme="minorHAnsi" w:hAnsiTheme="minorHAnsi" w:cs="Calibri"/>
          <w:sz w:val="18"/>
          <w:szCs w:val="18"/>
        </w:rPr>
      </w:pPr>
    </w:p>
    <w:sectPr w:rsidR="00F64536" w:rsidRPr="00961B0D" w:rsidSect="006D7217">
      <w:pgSz w:w="11906" w:h="16838" w:code="9"/>
      <w:pgMar w:top="1440" w:right="1797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BB" w:rsidRDefault="002D31BB">
      <w:r>
        <w:separator/>
      </w:r>
    </w:p>
  </w:endnote>
  <w:endnote w:type="continuationSeparator" w:id="0">
    <w:p w:rsidR="002D31BB" w:rsidRDefault="002D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BB" w:rsidRDefault="002D31BB">
      <w:r>
        <w:separator/>
      </w:r>
    </w:p>
  </w:footnote>
  <w:footnote w:type="continuationSeparator" w:id="0">
    <w:p w:rsidR="002D31BB" w:rsidRDefault="002D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50C"/>
    <w:multiLevelType w:val="hybridMultilevel"/>
    <w:tmpl w:val="D67A9A54"/>
    <w:lvl w:ilvl="0" w:tplc="96EC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66F51"/>
    <w:multiLevelType w:val="hybridMultilevel"/>
    <w:tmpl w:val="76ECCC82"/>
    <w:lvl w:ilvl="0" w:tplc="410E2C9A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D1A2BED"/>
    <w:multiLevelType w:val="hybridMultilevel"/>
    <w:tmpl w:val="3CB8B1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05"/>
    <w:rsid w:val="00000013"/>
    <w:rsid w:val="00006CCF"/>
    <w:rsid w:val="000073F5"/>
    <w:rsid w:val="00011EBE"/>
    <w:rsid w:val="00015086"/>
    <w:rsid w:val="00020179"/>
    <w:rsid w:val="00022F4D"/>
    <w:rsid w:val="00024EB9"/>
    <w:rsid w:val="00027095"/>
    <w:rsid w:val="00037ACC"/>
    <w:rsid w:val="00040A5A"/>
    <w:rsid w:val="00042676"/>
    <w:rsid w:val="00044A24"/>
    <w:rsid w:val="0004584B"/>
    <w:rsid w:val="00050349"/>
    <w:rsid w:val="00051AB6"/>
    <w:rsid w:val="0005381B"/>
    <w:rsid w:val="00054B5B"/>
    <w:rsid w:val="000740E0"/>
    <w:rsid w:val="00075B12"/>
    <w:rsid w:val="00080A1B"/>
    <w:rsid w:val="00084731"/>
    <w:rsid w:val="00084B5D"/>
    <w:rsid w:val="000858DE"/>
    <w:rsid w:val="0008777D"/>
    <w:rsid w:val="00093CAB"/>
    <w:rsid w:val="00094790"/>
    <w:rsid w:val="00095C48"/>
    <w:rsid w:val="00097E67"/>
    <w:rsid w:val="000A016A"/>
    <w:rsid w:val="000A5E3D"/>
    <w:rsid w:val="000A7F4D"/>
    <w:rsid w:val="000B2F99"/>
    <w:rsid w:val="000B5EE6"/>
    <w:rsid w:val="000B6805"/>
    <w:rsid w:val="000C6809"/>
    <w:rsid w:val="000D2488"/>
    <w:rsid w:val="000D413E"/>
    <w:rsid w:val="000E11CC"/>
    <w:rsid w:val="000E464D"/>
    <w:rsid w:val="000F3A65"/>
    <w:rsid w:val="000F7D87"/>
    <w:rsid w:val="001029BA"/>
    <w:rsid w:val="001117EE"/>
    <w:rsid w:val="00111B6D"/>
    <w:rsid w:val="0011581E"/>
    <w:rsid w:val="00133C13"/>
    <w:rsid w:val="00140007"/>
    <w:rsid w:val="00140198"/>
    <w:rsid w:val="00161F79"/>
    <w:rsid w:val="00170543"/>
    <w:rsid w:val="001728A3"/>
    <w:rsid w:val="00173AB4"/>
    <w:rsid w:val="00180103"/>
    <w:rsid w:val="001918A0"/>
    <w:rsid w:val="00195B4B"/>
    <w:rsid w:val="0019679F"/>
    <w:rsid w:val="001A2981"/>
    <w:rsid w:val="001B0004"/>
    <w:rsid w:val="001B50F2"/>
    <w:rsid w:val="001C036C"/>
    <w:rsid w:val="001C3049"/>
    <w:rsid w:val="001C5C4A"/>
    <w:rsid w:val="001E145B"/>
    <w:rsid w:val="001E15E1"/>
    <w:rsid w:val="001E653C"/>
    <w:rsid w:val="001F757A"/>
    <w:rsid w:val="0020165B"/>
    <w:rsid w:val="00204E61"/>
    <w:rsid w:val="00207381"/>
    <w:rsid w:val="00211DCC"/>
    <w:rsid w:val="00220D68"/>
    <w:rsid w:val="00237178"/>
    <w:rsid w:val="00240D23"/>
    <w:rsid w:val="002427EA"/>
    <w:rsid w:val="0024510B"/>
    <w:rsid w:val="00246DB5"/>
    <w:rsid w:val="00261175"/>
    <w:rsid w:val="00261676"/>
    <w:rsid w:val="00274A4A"/>
    <w:rsid w:val="00275932"/>
    <w:rsid w:val="00283385"/>
    <w:rsid w:val="002A40CD"/>
    <w:rsid w:val="002C0461"/>
    <w:rsid w:val="002C11DA"/>
    <w:rsid w:val="002C2550"/>
    <w:rsid w:val="002D31BB"/>
    <w:rsid w:val="002D7096"/>
    <w:rsid w:val="002D719C"/>
    <w:rsid w:val="002E4F03"/>
    <w:rsid w:val="002E7043"/>
    <w:rsid w:val="002E7CB7"/>
    <w:rsid w:val="002F4970"/>
    <w:rsid w:val="00301EEC"/>
    <w:rsid w:val="0030529D"/>
    <w:rsid w:val="00306201"/>
    <w:rsid w:val="00314837"/>
    <w:rsid w:val="003155F1"/>
    <w:rsid w:val="003158D0"/>
    <w:rsid w:val="00316E0E"/>
    <w:rsid w:val="00317EB8"/>
    <w:rsid w:val="003223AD"/>
    <w:rsid w:val="0033436F"/>
    <w:rsid w:val="00336E30"/>
    <w:rsid w:val="00356E02"/>
    <w:rsid w:val="00357683"/>
    <w:rsid w:val="00357BFF"/>
    <w:rsid w:val="003721AF"/>
    <w:rsid w:val="00372DBF"/>
    <w:rsid w:val="003870EB"/>
    <w:rsid w:val="0039603C"/>
    <w:rsid w:val="003967FE"/>
    <w:rsid w:val="00397D38"/>
    <w:rsid w:val="003A0429"/>
    <w:rsid w:val="003A0C9F"/>
    <w:rsid w:val="003A2E45"/>
    <w:rsid w:val="003A3AE5"/>
    <w:rsid w:val="003B18EF"/>
    <w:rsid w:val="003B66B6"/>
    <w:rsid w:val="003C145C"/>
    <w:rsid w:val="003C31DB"/>
    <w:rsid w:val="003C67B7"/>
    <w:rsid w:val="003D5010"/>
    <w:rsid w:val="003E62D6"/>
    <w:rsid w:val="003F45AE"/>
    <w:rsid w:val="003F68C5"/>
    <w:rsid w:val="00402643"/>
    <w:rsid w:val="004125E2"/>
    <w:rsid w:val="00423C82"/>
    <w:rsid w:val="00430ECB"/>
    <w:rsid w:val="004349CF"/>
    <w:rsid w:val="00434BC2"/>
    <w:rsid w:val="00446DD9"/>
    <w:rsid w:val="00453EB5"/>
    <w:rsid w:val="004621E8"/>
    <w:rsid w:val="00465729"/>
    <w:rsid w:val="004677EC"/>
    <w:rsid w:val="00471342"/>
    <w:rsid w:val="00476962"/>
    <w:rsid w:val="00476B06"/>
    <w:rsid w:val="004779CF"/>
    <w:rsid w:val="004805D4"/>
    <w:rsid w:val="00481947"/>
    <w:rsid w:val="00494BBD"/>
    <w:rsid w:val="004B00FE"/>
    <w:rsid w:val="004B2989"/>
    <w:rsid w:val="004C7C23"/>
    <w:rsid w:val="004D5A40"/>
    <w:rsid w:val="004D7BF0"/>
    <w:rsid w:val="004E3E82"/>
    <w:rsid w:val="004F1782"/>
    <w:rsid w:val="004F49C8"/>
    <w:rsid w:val="00501050"/>
    <w:rsid w:val="00505C22"/>
    <w:rsid w:val="0051015D"/>
    <w:rsid w:val="00512B5C"/>
    <w:rsid w:val="00513BA3"/>
    <w:rsid w:val="00514B84"/>
    <w:rsid w:val="00520F19"/>
    <w:rsid w:val="005210DB"/>
    <w:rsid w:val="0052322F"/>
    <w:rsid w:val="00525B24"/>
    <w:rsid w:val="00526C8F"/>
    <w:rsid w:val="00531FD0"/>
    <w:rsid w:val="00532A34"/>
    <w:rsid w:val="0053607C"/>
    <w:rsid w:val="00537776"/>
    <w:rsid w:val="00551DA7"/>
    <w:rsid w:val="00567B02"/>
    <w:rsid w:val="0057229C"/>
    <w:rsid w:val="0057724F"/>
    <w:rsid w:val="00584FA3"/>
    <w:rsid w:val="00590C9B"/>
    <w:rsid w:val="00593266"/>
    <w:rsid w:val="005A205D"/>
    <w:rsid w:val="005B60EE"/>
    <w:rsid w:val="005C0C92"/>
    <w:rsid w:val="005E56F2"/>
    <w:rsid w:val="005E61D2"/>
    <w:rsid w:val="005E7D90"/>
    <w:rsid w:val="005F555A"/>
    <w:rsid w:val="0060160F"/>
    <w:rsid w:val="00622089"/>
    <w:rsid w:val="0062286D"/>
    <w:rsid w:val="00636C45"/>
    <w:rsid w:val="0064693A"/>
    <w:rsid w:val="00646A90"/>
    <w:rsid w:val="00651791"/>
    <w:rsid w:val="00657140"/>
    <w:rsid w:val="00657D10"/>
    <w:rsid w:val="0067055F"/>
    <w:rsid w:val="00670A11"/>
    <w:rsid w:val="00672F6B"/>
    <w:rsid w:val="00673BEE"/>
    <w:rsid w:val="0069689D"/>
    <w:rsid w:val="006B3CE0"/>
    <w:rsid w:val="006B4686"/>
    <w:rsid w:val="006B66C0"/>
    <w:rsid w:val="006D7217"/>
    <w:rsid w:val="006E0E57"/>
    <w:rsid w:val="006E33F4"/>
    <w:rsid w:val="006E4B9A"/>
    <w:rsid w:val="006E673B"/>
    <w:rsid w:val="006F0956"/>
    <w:rsid w:val="006F7654"/>
    <w:rsid w:val="00701742"/>
    <w:rsid w:val="0070234D"/>
    <w:rsid w:val="00713105"/>
    <w:rsid w:val="00714C42"/>
    <w:rsid w:val="00733155"/>
    <w:rsid w:val="00736CDA"/>
    <w:rsid w:val="00740880"/>
    <w:rsid w:val="00745148"/>
    <w:rsid w:val="00750FDE"/>
    <w:rsid w:val="007514A9"/>
    <w:rsid w:val="00756DB1"/>
    <w:rsid w:val="007608BD"/>
    <w:rsid w:val="007628FA"/>
    <w:rsid w:val="0077402B"/>
    <w:rsid w:val="00776C20"/>
    <w:rsid w:val="00793BD9"/>
    <w:rsid w:val="007B0923"/>
    <w:rsid w:val="007B22EF"/>
    <w:rsid w:val="007B3092"/>
    <w:rsid w:val="007C1CC5"/>
    <w:rsid w:val="007C25A8"/>
    <w:rsid w:val="007C3A8C"/>
    <w:rsid w:val="007D27B6"/>
    <w:rsid w:val="007F52E1"/>
    <w:rsid w:val="007F64CB"/>
    <w:rsid w:val="007F6AC1"/>
    <w:rsid w:val="00801BE8"/>
    <w:rsid w:val="00802CEB"/>
    <w:rsid w:val="008114CA"/>
    <w:rsid w:val="00811DCD"/>
    <w:rsid w:val="008127DD"/>
    <w:rsid w:val="008216B8"/>
    <w:rsid w:val="0083224A"/>
    <w:rsid w:val="0084125E"/>
    <w:rsid w:val="008579D1"/>
    <w:rsid w:val="0087100A"/>
    <w:rsid w:val="00872508"/>
    <w:rsid w:val="008754DE"/>
    <w:rsid w:val="008770F9"/>
    <w:rsid w:val="00880D2A"/>
    <w:rsid w:val="008960D3"/>
    <w:rsid w:val="008A10F7"/>
    <w:rsid w:val="008B7CB5"/>
    <w:rsid w:val="008C499D"/>
    <w:rsid w:val="008D05EB"/>
    <w:rsid w:val="008D0F03"/>
    <w:rsid w:val="008D292B"/>
    <w:rsid w:val="008D5CF4"/>
    <w:rsid w:val="008F0FFF"/>
    <w:rsid w:val="009010F3"/>
    <w:rsid w:val="00904AB1"/>
    <w:rsid w:val="009175A6"/>
    <w:rsid w:val="0092216E"/>
    <w:rsid w:val="00925FE0"/>
    <w:rsid w:val="00926252"/>
    <w:rsid w:val="009330D1"/>
    <w:rsid w:val="009366B6"/>
    <w:rsid w:val="00937403"/>
    <w:rsid w:val="00937A3A"/>
    <w:rsid w:val="00937CC9"/>
    <w:rsid w:val="00942577"/>
    <w:rsid w:val="00945DC6"/>
    <w:rsid w:val="00952F6B"/>
    <w:rsid w:val="00957245"/>
    <w:rsid w:val="00961B0D"/>
    <w:rsid w:val="00962B1E"/>
    <w:rsid w:val="00963BFA"/>
    <w:rsid w:val="00971DBA"/>
    <w:rsid w:val="00977423"/>
    <w:rsid w:val="00984FEF"/>
    <w:rsid w:val="00986114"/>
    <w:rsid w:val="009A094E"/>
    <w:rsid w:val="009A2EF6"/>
    <w:rsid w:val="009C0FC3"/>
    <w:rsid w:val="009C2D04"/>
    <w:rsid w:val="009C503C"/>
    <w:rsid w:val="009D6BA5"/>
    <w:rsid w:val="00A023B9"/>
    <w:rsid w:val="00A06562"/>
    <w:rsid w:val="00A07103"/>
    <w:rsid w:val="00A10434"/>
    <w:rsid w:val="00A15C98"/>
    <w:rsid w:val="00A161F3"/>
    <w:rsid w:val="00A37C85"/>
    <w:rsid w:val="00A508E8"/>
    <w:rsid w:val="00A72FCC"/>
    <w:rsid w:val="00A73259"/>
    <w:rsid w:val="00A804C4"/>
    <w:rsid w:val="00A856D9"/>
    <w:rsid w:val="00AA7293"/>
    <w:rsid w:val="00AB5EA1"/>
    <w:rsid w:val="00AC4CF3"/>
    <w:rsid w:val="00AD03BC"/>
    <w:rsid w:val="00AD57BD"/>
    <w:rsid w:val="00AE3900"/>
    <w:rsid w:val="00AE5712"/>
    <w:rsid w:val="00AF14A5"/>
    <w:rsid w:val="00B11755"/>
    <w:rsid w:val="00B11A3A"/>
    <w:rsid w:val="00B12E45"/>
    <w:rsid w:val="00B202B2"/>
    <w:rsid w:val="00B240FE"/>
    <w:rsid w:val="00B27E16"/>
    <w:rsid w:val="00B30233"/>
    <w:rsid w:val="00B4081F"/>
    <w:rsid w:val="00B45F0E"/>
    <w:rsid w:val="00B57774"/>
    <w:rsid w:val="00B757DD"/>
    <w:rsid w:val="00B77FB9"/>
    <w:rsid w:val="00B94805"/>
    <w:rsid w:val="00B94896"/>
    <w:rsid w:val="00BA1213"/>
    <w:rsid w:val="00BA295D"/>
    <w:rsid w:val="00BA701C"/>
    <w:rsid w:val="00BB064B"/>
    <w:rsid w:val="00BC358A"/>
    <w:rsid w:val="00BC430A"/>
    <w:rsid w:val="00BC472C"/>
    <w:rsid w:val="00BC70CB"/>
    <w:rsid w:val="00BC7D45"/>
    <w:rsid w:val="00BD7312"/>
    <w:rsid w:val="00BE3526"/>
    <w:rsid w:val="00BF082D"/>
    <w:rsid w:val="00BF5DDA"/>
    <w:rsid w:val="00C00F34"/>
    <w:rsid w:val="00C03591"/>
    <w:rsid w:val="00C054D9"/>
    <w:rsid w:val="00C25474"/>
    <w:rsid w:val="00C3452B"/>
    <w:rsid w:val="00C34A13"/>
    <w:rsid w:val="00C4580B"/>
    <w:rsid w:val="00C72CB7"/>
    <w:rsid w:val="00C86331"/>
    <w:rsid w:val="00CA2405"/>
    <w:rsid w:val="00CA3C5C"/>
    <w:rsid w:val="00CA4F3D"/>
    <w:rsid w:val="00CB0EB1"/>
    <w:rsid w:val="00CB1059"/>
    <w:rsid w:val="00CB1AAF"/>
    <w:rsid w:val="00CC0B6E"/>
    <w:rsid w:val="00CC0FEC"/>
    <w:rsid w:val="00CC1122"/>
    <w:rsid w:val="00CD51D4"/>
    <w:rsid w:val="00CE22DD"/>
    <w:rsid w:val="00CE79F9"/>
    <w:rsid w:val="00CF0A42"/>
    <w:rsid w:val="00CF458E"/>
    <w:rsid w:val="00D011CD"/>
    <w:rsid w:val="00D16447"/>
    <w:rsid w:val="00D22C98"/>
    <w:rsid w:val="00D22F25"/>
    <w:rsid w:val="00D466D6"/>
    <w:rsid w:val="00D508F6"/>
    <w:rsid w:val="00D63AD4"/>
    <w:rsid w:val="00D74A9F"/>
    <w:rsid w:val="00D85495"/>
    <w:rsid w:val="00D901DF"/>
    <w:rsid w:val="00D95D12"/>
    <w:rsid w:val="00DA751D"/>
    <w:rsid w:val="00DB0E78"/>
    <w:rsid w:val="00DB1CE1"/>
    <w:rsid w:val="00DC0AC2"/>
    <w:rsid w:val="00DC57C1"/>
    <w:rsid w:val="00DC73C6"/>
    <w:rsid w:val="00DD3449"/>
    <w:rsid w:val="00DE3426"/>
    <w:rsid w:val="00E131B3"/>
    <w:rsid w:val="00E206F0"/>
    <w:rsid w:val="00E41732"/>
    <w:rsid w:val="00E57DC4"/>
    <w:rsid w:val="00E612CE"/>
    <w:rsid w:val="00E6419F"/>
    <w:rsid w:val="00E7190F"/>
    <w:rsid w:val="00E73C65"/>
    <w:rsid w:val="00EA63D3"/>
    <w:rsid w:val="00EB6D88"/>
    <w:rsid w:val="00EC1C08"/>
    <w:rsid w:val="00EC38E2"/>
    <w:rsid w:val="00ED1D51"/>
    <w:rsid w:val="00ED2DA2"/>
    <w:rsid w:val="00ED5AA7"/>
    <w:rsid w:val="00ED5B61"/>
    <w:rsid w:val="00EE1DAD"/>
    <w:rsid w:val="00EE2168"/>
    <w:rsid w:val="00EE23A7"/>
    <w:rsid w:val="00EE4BCB"/>
    <w:rsid w:val="00EE52D4"/>
    <w:rsid w:val="00EE66A9"/>
    <w:rsid w:val="00EE672A"/>
    <w:rsid w:val="00EF2A05"/>
    <w:rsid w:val="00EF3BA7"/>
    <w:rsid w:val="00EF46CB"/>
    <w:rsid w:val="00EF502E"/>
    <w:rsid w:val="00EF5583"/>
    <w:rsid w:val="00EF6988"/>
    <w:rsid w:val="00F05180"/>
    <w:rsid w:val="00F12BA8"/>
    <w:rsid w:val="00F15EE7"/>
    <w:rsid w:val="00F22867"/>
    <w:rsid w:val="00F24D27"/>
    <w:rsid w:val="00F26FD9"/>
    <w:rsid w:val="00F37140"/>
    <w:rsid w:val="00F436E5"/>
    <w:rsid w:val="00F64536"/>
    <w:rsid w:val="00F653F0"/>
    <w:rsid w:val="00F70B7A"/>
    <w:rsid w:val="00F80262"/>
    <w:rsid w:val="00F8198A"/>
    <w:rsid w:val="00F87AB2"/>
    <w:rsid w:val="00FA06E3"/>
    <w:rsid w:val="00FA670D"/>
    <w:rsid w:val="00FB365A"/>
    <w:rsid w:val="00FD06B1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405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64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A2405"/>
    <w:pPr>
      <w:keepNext/>
      <w:spacing w:line="360" w:lineRule="auto"/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Char"/>
    <w:qFormat/>
    <w:rsid w:val="0059326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A2405"/>
    <w:rPr>
      <w:rFonts w:cs="Times New Roman"/>
      <w:color w:val="0000FF"/>
      <w:u w:val="single"/>
    </w:rPr>
  </w:style>
  <w:style w:type="paragraph" w:styleId="a4">
    <w:name w:val="header"/>
    <w:basedOn w:val="a"/>
    <w:rsid w:val="00CA2405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link w:val="Char"/>
    <w:semiHidden/>
    <w:rsid w:val="00646A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semiHidden/>
    <w:locked/>
    <w:rsid w:val="00646A90"/>
    <w:rPr>
      <w:rFonts w:ascii="Tahoma" w:hAnsi="Tahoma" w:cs="Tahoma"/>
      <w:sz w:val="16"/>
      <w:szCs w:val="16"/>
    </w:rPr>
  </w:style>
  <w:style w:type="paragraph" w:customStyle="1" w:styleId="1">
    <w:name w:val="Χωρίς διάστιχο1"/>
    <w:rsid w:val="00095C48"/>
    <w:pPr>
      <w:spacing w:beforeAutospacing="1" w:afterAutospacing="1"/>
      <w:jc w:val="both"/>
    </w:pPr>
    <w:rPr>
      <w:sz w:val="24"/>
      <w:szCs w:val="24"/>
    </w:rPr>
  </w:style>
  <w:style w:type="character" w:customStyle="1" w:styleId="5Char">
    <w:name w:val="Επικεφαλίδα 5 Char"/>
    <w:basedOn w:val="a0"/>
    <w:link w:val="5"/>
    <w:locked/>
    <w:rsid w:val="0059326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msonormalcxsp">
    <w:name w:val="msonormalcxspμεσαίο"/>
    <w:basedOn w:val="a"/>
    <w:rsid w:val="00E73C65"/>
    <w:pPr>
      <w:spacing w:before="100" w:beforeAutospacing="1" w:after="100" w:afterAutospacing="1"/>
    </w:pPr>
  </w:style>
  <w:style w:type="paragraph" w:styleId="a6">
    <w:name w:val="footer"/>
    <w:basedOn w:val="a"/>
    <w:link w:val="Char0"/>
    <w:rsid w:val="00F645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F64536"/>
    <w:rPr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F64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epramanton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A51E-188C-4FAF-AAC9-B80D82DA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kpe</Company>
  <LinksUpToDate>false</LinksUpToDate>
  <CharactersWithSpaces>3392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http://www.kpefilippiadas.gr/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mailto:kpefilippiadas@gmail.com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*</cp:lastModifiedBy>
  <cp:revision>6</cp:revision>
  <cp:lastPrinted>2016-11-08T09:13:00Z</cp:lastPrinted>
  <dcterms:created xsi:type="dcterms:W3CDTF">2016-11-14T09:21:00Z</dcterms:created>
  <dcterms:modified xsi:type="dcterms:W3CDTF">2016-11-14T09:34:00Z</dcterms:modified>
</cp:coreProperties>
</file>