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5E" w:rsidRDefault="003A6B5E" w:rsidP="003A6B5E">
      <w:pPr>
        <w:autoSpaceDE w:val="0"/>
        <w:autoSpaceDN w:val="0"/>
        <w:adjustRightInd w:val="0"/>
        <w:jc w:val="center"/>
        <w:rPr>
          <w:rFonts w:ascii="Courier New" w:hAnsi="Courier New" w:cs="Courier New"/>
          <w:b/>
          <w:bCs/>
          <w:color w:val="000000"/>
          <w:sz w:val="26"/>
          <w:szCs w:val="26"/>
          <w:u w:val="single"/>
          <w:lang w:val="en-US"/>
        </w:rPr>
      </w:pPr>
    </w:p>
    <w:p w:rsidR="00904272" w:rsidRDefault="00904272" w:rsidP="00904272">
      <w:pPr>
        <w:autoSpaceDE w:val="0"/>
        <w:autoSpaceDN w:val="0"/>
        <w:adjustRightInd w:val="0"/>
        <w:rPr>
          <w:rFonts w:ascii="Courier New" w:hAnsi="Courier New" w:cs="Courier New"/>
          <w:b/>
          <w:bCs/>
          <w:color w:val="000000"/>
          <w:sz w:val="26"/>
          <w:szCs w:val="26"/>
          <w:u w:val="single"/>
        </w:rPr>
      </w:pPr>
      <w:r>
        <w:rPr>
          <w:noProof/>
          <w:sz w:val="23"/>
          <w:szCs w:val="23"/>
          <w:lang w:eastAsia="el-GR"/>
        </w:rPr>
        <w:drawing>
          <wp:inline distT="0" distB="0" distL="0" distR="0">
            <wp:extent cx="1714500" cy="12858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904272" w:rsidRPr="00904272" w:rsidRDefault="00904272" w:rsidP="00904272">
      <w:pPr>
        <w:autoSpaceDE w:val="0"/>
        <w:autoSpaceDN w:val="0"/>
        <w:adjustRightInd w:val="0"/>
        <w:rPr>
          <w:rFonts w:ascii="Courier New" w:hAnsi="Courier New" w:cs="Courier New"/>
          <w:b/>
          <w:bCs/>
          <w:color w:val="000000"/>
          <w:sz w:val="26"/>
          <w:szCs w:val="26"/>
          <w:u w:val="single"/>
        </w:rPr>
      </w:pPr>
    </w:p>
    <w:p w:rsidR="00904272" w:rsidRDefault="00904272" w:rsidP="00904272">
      <w:pPr>
        <w:rPr>
          <w:b/>
          <w:bCs/>
          <w:i/>
          <w:color w:val="808080"/>
          <w:sz w:val="23"/>
          <w:szCs w:val="23"/>
        </w:rPr>
      </w:pPr>
      <w:r>
        <w:rPr>
          <w:b/>
          <w:bCs/>
          <w:i/>
          <w:color w:val="808080"/>
          <w:sz w:val="23"/>
          <w:szCs w:val="23"/>
        </w:rPr>
        <w:t>Γραφείο Προέδρου</w:t>
      </w:r>
      <w:r>
        <w:rPr>
          <w:b/>
          <w:bCs/>
          <w:i/>
          <w:color w:val="808080"/>
          <w:sz w:val="23"/>
          <w:szCs w:val="23"/>
        </w:rPr>
        <w:tab/>
      </w:r>
      <w:r>
        <w:rPr>
          <w:b/>
          <w:bCs/>
          <w:i/>
          <w:color w:val="808080"/>
          <w:sz w:val="23"/>
          <w:szCs w:val="23"/>
        </w:rPr>
        <w:tab/>
      </w:r>
      <w:r>
        <w:rPr>
          <w:b/>
          <w:bCs/>
          <w:i/>
          <w:color w:val="808080"/>
          <w:sz w:val="23"/>
          <w:szCs w:val="23"/>
        </w:rPr>
        <w:tab/>
      </w:r>
      <w:r>
        <w:rPr>
          <w:b/>
          <w:bCs/>
          <w:i/>
          <w:color w:val="808080"/>
          <w:sz w:val="23"/>
          <w:szCs w:val="23"/>
        </w:rPr>
        <w:tab/>
      </w:r>
      <w:r>
        <w:rPr>
          <w:b/>
          <w:bCs/>
          <w:i/>
          <w:color w:val="808080"/>
          <w:sz w:val="23"/>
          <w:szCs w:val="23"/>
        </w:rPr>
        <w:tab/>
        <w:t xml:space="preserve">                         </w:t>
      </w:r>
    </w:p>
    <w:p w:rsidR="00904272" w:rsidRDefault="00904272" w:rsidP="00904272">
      <w:pPr>
        <w:tabs>
          <w:tab w:val="center" w:pos="4345"/>
          <w:tab w:val="right" w:pos="8691"/>
        </w:tabs>
        <w:rPr>
          <w:b/>
          <w:bCs/>
          <w:sz w:val="19"/>
          <w:szCs w:val="19"/>
        </w:rPr>
      </w:pPr>
      <w:r>
        <w:rPr>
          <w:b/>
          <w:bCs/>
          <w:sz w:val="19"/>
          <w:szCs w:val="19"/>
        </w:rPr>
        <w:tab/>
      </w:r>
      <w:r w:rsidR="007A055A" w:rsidRPr="007A055A">
        <w:pict>
          <v:line id="_x0000_s1026" style="position:absolute;z-index:251660288;mso-position-horizontal-relative:text;mso-position-vertical-relative:text" from="-12.85pt,5.35pt" to="473.15pt,5.35pt" strokecolor="gray" strokeweight="4.5pt">
            <v:stroke linestyle="thickThin"/>
          </v:line>
        </w:pict>
      </w:r>
      <w:r>
        <w:rPr>
          <w:b/>
          <w:bCs/>
          <w:sz w:val="19"/>
          <w:szCs w:val="19"/>
        </w:rPr>
        <w:tab/>
      </w:r>
    </w:p>
    <w:p w:rsidR="00904272" w:rsidRDefault="00904272" w:rsidP="00904272">
      <w:pPr>
        <w:rPr>
          <w:b/>
          <w:bCs/>
          <w:sz w:val="27"/>
          <w:szCs w:val="27"/>
        </w:rPr>
      </w:pPr>
    </w:p>
    <w:tbl>
      <w:tblPr>
        <w:tblW w:w="0" w:type="auto"/>
        <w:tblLayout w:type="fixed"/>
        <w:tblCellMar>
          <w:left w:w="71" w:type="dxa"/>
          <w:right w:w="71" w:type="dxa"/>
        </w:tblCellMar>
        <w:tblLook w:val="0000"/>
      </w:tblPr>
      <w:tblGrid>
        <w:gridCol w:w="284"/>
        <w:gridCol w:w="4253"/>
        <w:gridCol w:w="284"/>
        <w:gridCol w:w="567"/>
        <w:gridCol w:w="1985"/>
        <w:gridCol w:w="2381"/>
      </w:tblGrid>
      <w:tr w:rsidR="00904272" w:rsidTr="00C92BD3">
        <w:tc>
          <w:tcPr>
            <w:tcW w:w="284" w:type="dxa"/>
            <w:tcBorders>
              <w:top w:val="single" w:sz="18" w:space="0" w:color="auto"/>
              <w:left w:val="single" w:sz="18" w:space="0" w:color="auto"/>
              <w:bottom w:val="nil"/>
              <w:right w:val="nil"/>
            </w:tcBorders>
          </w:tcPr>
          <w:p w:rsidR="00904272" w:rsidRDefault="00904272" w:rsidP="00C92BD3">
            <w:pPr>
              <w:spacing w:line="360" w:lineRule="auto"/>
              <w:rPr>
                <w:sz w:val="23"/>
                <w:szCs w:val="24"/>
              </w:rPr>
            </w:pPr>
          </w:p>
        </w:tc>
        <w:tc>
          <w:tcPr>
            <w:tcW w:w="4253" w:type="dxa"/>
          </w:tcPr>
          <w:p w:rsidR="00904272" w:rsidRDefault="00904272" w:rsidP="00C92BD3">
            <w:pPr>
              <w:rPr>
                <w:b/>
                <w:sz w:val="23"/>
                <w:szCs w:val="24"/>
              </w:rPr>
            </w:pPr>
            <w:r>
              <w:rPr>
                <w:b/>
                <w:sz w:val="23"/>
                <w:szCs w:val="24"/>
              </w:rPr>
              <w:t>ΠΡΟΣ</w:t>
            </w:r>
            <w:r>
              <w:rPr>
                <w:b/>
                <w:sz w:val="23"/>
                <w:szCs w:val="24"/>
                <w:lang w:val="en-US"/>
              </w:rPr>
              <w:t>:</w:t>
            </w:r>
          </w:p>
        </w:tc>
        <w:tc>
          <w:tcPr>
            <w:tcW w:w="284" w:type="dxa"/>
            <w:tcBorders>
              <w:top w:val="single" w:sz="18" w:space="0" w:color="auto"/>
              <w:left w:val="nil"/>
              <w:bottom w:val="nil"/>
              <w:right w:val="single" w:sz="18" w:space="0" w:color="auto"/>
            </w:tcBorders>
          </w:tcPr>
          <w:p w:rsidR="00904272" w:rsidRDefault="00904272" w:rsidP="00C92BD3">
            <w:pPr>
              <w:rPr>
                <w:b/>
                <w:sz w:val="23"/>
                <w:szCs w:val="24"/>
              </w:rPr>
            </w:pPr>
          </w:p>
        </w:tc>
        <w:tc>
          <w:tcPr>
            <w:tcW w:w="567" w:type="dxa"/>
          </w:tcPr>
          <w:p w:rsidR="00904272" w:rsidRDefault="00904272" w:rsidP="00C92BD3">
            <w:pPr>
              <w:rPr>
                <w:b/>
                <w:sz w:val="23"/>
                <w:szCs w:val="24"/>
              </w:rPr>
            </w:pPr>
          </w:p>
        </w:tc>
        <w:tc>
          <w:tcPr>
            <w:tcW w:w="1985" w:type="dxa"/>
            <w:vAlign w:val="bottom"/>
          </w:tcPr>
          <w:p w:rsidR="00904272" w:rsidRDefault="00904272" w:rsidP="00C92BD3">
            <w:pPr>
              <w:rPr>
                <w:b/>
                <w:sz w:val="23"/>
                <w:szCs w:val="24"/>
              </w:rPr>
            </w:pPr>
            <w:r>
              <w:rPr>
                <w:b/>
                <w:sz w:val="23"/>
                <w:szCs w:val="24"/>
              </w:rPr>
              <w:t>Koζάνη</w:t>
            </w:r>
          </w:p>
        </w:tc>
        <w:tc>
          <w:tcPr>
            <w:tcW w:w="2381" w:type="dxa"/>
            <w:vAlign w:val="bottom"/>
          </w:tcPr>
          <w:p w:rsidR="00904272" w:rsidRPr="00AE26BF" w:rsidRDefault="00904272" w:rsidP="00C92BD3">
            <w:pPr>
              <w:jc w:val="center"/>
              <w:rPr>
                <w:b/>
                <w:sz w:val="23"/>
                <w:szCs w:val="24"/>
              </w:rPr>
            </w:pPr>
            <w:r>
              <w:rPr>
                <w:b/>
                <w:sz w:val="23"/>
                <w:szCs w:val="24"/>
              </w:rPr>
              <w:t>1</w:t>
            </w:r>
            <w:r w:rsidR="00092863">
              <w:rPr>
                <w:b/>
                <w:sz w:val="23"/>
                <w:szCs w:val="24"/>
              </w:rPr>
              <w:t>3/01</w:t>
            </w:r>
            <w:r>
              <w:rPr>
                <w:b/>
                <w:sz w:val="23"/>
                <w:szCs w:val="24"/>
              </w:rPr>
              <w:t>/201</w:t>
            </w:r>
            <w:r w:rsidR="00092863">
              <w:rPr>
                <w:b/>
                <w:sz w:val="23"/>
                <w:szCs w:val="24"/>
              </w:rPr>
              <w:t>4</w:t>
            </w:r>
          </w:p>
        </w:tc>
      </w:tr>
      <w:tr w:rsidR="00904272" w:rsidTr="00C92BD3">
        <w:tc>
          <w:tcPr>
            <w:tcW w:w="284" w:type="dxa"/>
          </w:tcPr>
          <w:p w:rsidR="00904272" w:rsidRDefault="00904272" w:rsidP="00C92BD3">
            <w:pPr>
              <w:spacing w:line="360" w:lineRule="auto"/>
              <w:rPr>
                <w:sz w:val="23"/>
                <w:szCs w:val="24"/>
              </w:rPr>
            </w:pPr>
          </w:p>
        </w:tc>
        <w:tc>
          <w:tcPr>
            <w:tcW w:w="4253" w:type="dxa"/>
          </w:tcPr>
          <w:p w:rsidR="00904272" w:rsidRDefault="00092863" w:rsidP="00C92BD3">
            <w:pPr>
              <w:rPr>
                <w:b/>
                <w:sz w:val="23"/>
                <w:szCs w:val="24"/>
              </w:rPr>
            </w:pPr>
            <w:r>
              <w:rPr>
                <w:b/>
                <w:sz w:val="23"/>
                <w:szCs w:val="24"/>
              </w:rPr>
              <w:t>Περιφερειακή Δ/νση Δευτεροβάθμιας Εκπαίδευσης</w:t>
            </w:r>
          </w:p>
          <w:p w:rsidR="00092863" w:rsidRDefault="00092863" w:rsidP="00C92BD3">
            <w:pPr>
              <w:rPr>
                <w:b/>
                <w:sz w:val="23"/>
                <w:szCs w:val="24"/>
              </w:rPr>
            </w:pPr>
            <w:r>
              <w:rPr>
                <w:b/>
                <w:sz w:val="23"/>
                <w:szCs w:val="24"/>
              </w:rPr>
              <w:t>Δ/ντρια κ. Βόντσα</w:t>
            </w:r>
          </w:p>
        </w:tc>
        <w:tc>
          <w:tcPr>
            <w:tcW w:w="284" w:type="dxa"/>
          </w:tcPr>
          <w:p w:rsidR="00904272" w:rsidRDefault="00904272" w:rsidP="00C92BD3">
            <w:pPr>
              <w:rPr>
                <w:b/>
                <w:sz w:val="23"/>
                <w:szCs w:val="24"/>
              </w:rPr>
            </w:pPr>
          </w:p>
        </w:tc>
        <w:tc>
          <w:tcPr>
            <w:tcW w:w="567" w:type="dxa"/>
          </w:tcPr>
          <w:p w:rsidR="00904272" w:rsidRDefault="00904272" w:rsidP="00C92BD3">
            <w:pPr>
              <w:rPr>
                <w:b/>
                <w:sz w:val="23"/>
                <w:szCs w:val="24"/>
              </w:rPr>
            </w:pPr>
          </w:p>
        </w:tc>
        <w:tc>
          <w:tcPr>
            <w:tcW w:w="1985" w:type="dxa"/>
            <w:vAlign w:val="bottom"/>
          </w:tcPr>
          <w:p w:rsidR="00904272" w:rsidRDefault="00904272" w:rsidP="00C92BD3">
            <w:pPr>
              <w:rPr>
                <w:b/>
                <w:sz w:val="23"/>
                <w:szCs w:val="24"/>
              </w:rPr>
            </w:pPr>
            <w:r>
              <w:rPr>
                <w:b/>
                <w:sz w:val="23"/>
                <w:szCs w:val="24"/>
              </w:rPr>
              <w:t>Αριθμ. Πρωτ. :</w:t>
            </w:r>
          </w:p>
        </w:tc>
        <w:tc>
          <w:tcPr>
            <w:tcW w:w="2381" w:type="dxa"/>
            <w:vAlign w:val="bottom"/>
          </w:tcPr>
          <w:p w:rsidR="00904272" w:rsidRDefault="00904272" w:rsidP="00C92BD3">
            <w:pPr>
              <w:jc w:val="center"/>
              <w:rPr>
                <w:b/>
                <w:sz w:val="23"/>
                <w:szCs w:val="24"/>
              </w:rPr>
            </w:pPr>
            <w:r>
              <w:rPr>
                <w:b/>
                <w:sz w:val="23"/>
                <w:szCs w:val="24"/>
              </w:rPr>
              <w:t>Φ.Γ.Π</w:t>
            </w:r>
            <w:r w:rsidR="0013032F">
              <w:rPr>
                <w:b/>
                <w:sz w:val="23"/>
                <w:szCs w:val="24"/>
              </w:rPr>
              <w:t>.</w:t>
            </w:r>
            <w:r>
              <w:rPr>
                <w:b/>
                <w:sz w:val="23"/>
                <w:szCs w:val="24"/>
              </w:rPr>
              <w:t xml:space="preserve"> </w:t>
            </w:r>
          </w:p>
        </w:tc>
      </w:tr>
      <w:tr w:rsidR="00904272" w:rsidTr="00C92BD3">
        <w:tc>
          <w:tcPr>
            <w:tcW w:w="284" w:type="dxa"/>
          </w:tcPr>
          <w:p w:rsidR="00904272" w:rsidRDefault="00904272" w:rsidP="00C92BD3">
            <w:pPr>
              <w:spacing w:line="360" w:lineRule="auto"/>
              <w:rPr>
                <w:sz w:val="23"/>
                <w:szCs w:val="24"/>
              </w:rPr>
            </w:pPr>
          </w:p>
        </w:tc>
        <w:tc>
          <w:tcPr>
            <w:tcW w:w="4253" w:type="dxa"/>
          </w:tcPr>
          <w:p w:rsidR="00904272" w:rsidRDefault="00904272" w:rsidP="00C92BD3">
            <w:pPr>
              <w:rPr>
                <w:b/>
                <w:sz w:val="23"/>
                <w:szCs w:val="24"/>
              </w:rPr>
            </w:pPr>
          </w:p>
        </w:tc>
        <w:tc>
          <w:tcPr>
            <w:tcW w:w="284" w:type="dxa"/>
          </w:tcPr>
          <w:p w:rsidR="00904272" w:rsidRDefault="00904272" w:rsidP="00C92BD3">
            <w:pPr>
              <w:rPr>
                <w:b/>
                <w:sz w:val="23"/>
                <w:szCs w:val="24"/>
              </w:rPr>
            </w:pPr>
          </w:p>
        </w:tc>
        <w:tc>
          <w:tcPr>
            <w:tcW w:w="567" w:type="dxa"/>
          </w:tcPr>
          <w:p w:rsidR="00904272" w:rsidRDefault="00904272" w:rsidP="00C92BD3">
            <w:pPr>
              <w:rPr>
                <w:b/>
                <w:sz w:val="23"/>
                <w:szCs w:val="24"/>
              </w:rPr>
            </w:pPr>
          </w:p>
        </w:tc>
        <w:tc>
          <w:tcPr>
            <w:tcW w:w="1985" w:type="dxa"/>
          </w:tcPr>
          <w:p w:rsidR="00904272" w:rsidRDefault="00904272" w:rsidP="00C92BD3">
            <w:pPr>
              <w:rPr>
                <w:b/>
                <w:sz w:val="23"/>
                <w:szCs w:val="24"/>
              </w:rPr>
            </w:pPr>
          </w:p>
        </w:tc>
        <w:tc>
          <w:tcPr>
            <w:tcW w:w="2381" w:type="dxa"/>
          </w:tcPr>
          <w:p w:rsidR="00904272" w:rsidRDefault="00904272" w:rsidP="00C92BD3">
            <w:pPr>
              <w:rPr>
                <w:b/>
                <w:sz w:val="23"/>
                <w:szCs w:val="24"/>
              </w:rPr>
            </w:pPr>
          </w:p>
        </w:tc>
      </w:tr>
      <w:tr w:rsidR="00904272" w:rsidTr="00C92BD3">
        <w:trPr>
          <w:trHeight w:val="256"/>
        </w:trPr>
        <w:tc>
          <w:tcPr>
            <w:tcW w:w="284" w:type="dxa"/>
            <w:tcBorders>
              <w:top w:val="nil"/>
              <w:left w:val="single" w:sz="18" w:space="0" w:color="auto"/>
              <w:bottom w:val="single" w:sz="18" w:space="0" w:color="auto"/>
              <w:right w:val="nil"/>
            </w:tcBorders>
          </w:tcPr>
          <w:p w:rsidR="00904272" w:rsidRDefault="00904272" w:rsidP="00C92BD3">
            <w:pPr>
              <w:spacing w:line="360" w:lineRule="auto"/>
              <w:rPr>
                <w:sz w:val="23"/>
                <w:szCs w:val="24"/>
              </w:rPr>
            </w:pPr>
          </w:p>
        </w:tc>
        <w:tc>
          <w:tcPr>
            <w:tcW w:w="4253" w:type="dxa"/>
          </w:tcPr>
          <w:p w:rsidR="00904272" w:rsidRDefault="00904272" w:rsidP="00C92BD3">
            <w:pPr>
              <w:rPr>
                <w:b/>
                <w:sz w:val="23"/>
                <w:szCs w:val="24"/>
              </w:rPr>
            </w:pPr>
          </w:p>
        </w:tc>
        <w:tc>
          <w:tcPr>
            <w:tcW w:w="284" w:type="dxa"/>
            <w:tcBorders>
              <w:top w:val="nil"/>
              <w:left w:val="nil"/>
              <w:bottom w:val="single" w:sz="18" w:space="0" w:color="auto"/>
              <w:right w:val="single" w:sz="18" w:space="0" w:color="auto"/>
            </w:tcBorders>
          </w:tcPr>
          <w:p w:rsidR="00904272" w:rsidRDefault="00904272" w:rsidP="00C92BD3">
            <w:pPr>
              <w:rPr>
                <w:b/>
                <w:sz w:val="23"/>
                <w:szCs w:val="24"/>
              </w:rPr>
            </w:pPr>
          </w:p>
        </w:tc>
        <w:tc>
          <w:tcPr>
            <w:tcW w:w="567" w:type="dxa"/>
          </w:tcPr>
          <w:p w:rsidR="00904272" w:rsidRDefault="00904272" w:rsidP="00C92BD3">
            <w:pPr>
              <w:rPr>
                <w:b/>
                <w:sz w:val="23"/>
                <w:szCs w:val="24"/>
              </w:rPr>
            </w:pPr>
          </w:p>
        </w:tc>
        <w:tc>
          <w:tcPr>
            <w:tcW w:w="1985" w:type="dxa"/>
          </w:tcPr>
          <w:p w:rsidR="00904272" w:rsidRDefault="00904272" w:rsidP="00C92BD3">
            <w:pPr>
              <w:rPr>
                <w:b/>
                <w:sz w:val="23"/>
                <w:szCs w:val="24"/>
              </w:rPr>
            </w:pPr>
            <w:r>
              <w:rPr>
                <w:b/>
                <w:sz w:val="23"/>
                <w:szCs w:val="24"/>
              </w:rPr>
              <w:t>Πληροφορίες :</w:t>
            </w:r>
          </w:p>
        </w:tc>
        <w:tc>
          <w:tcPr>
            <w:tcW w:w="2381" w:type="dxa"/>
          </w:tcPr>
          <w:p w:rsidR="00904272" w:rsidRPr="00092863" w:rsidRDefault="00904272" w:rsidP="00C92BD3">
            <w:pPr>
              <w:rPr>
                <w:b/>
                <w:sz w:val="16"/>
                <w:szCs w:val="16"/>
              </w:rPr>
            </w:pPr>
            <w:r w:rsidRPr="00C2527E">
              <w:rPr>
                <w:b/>
                <w:sz w:val="16"/>
                <w:szCs w:val="16"/>
              </w:rPr>
              <w:t>Α.ΑΝΤΩΝΙΑΔΟΥ</w:t>
            </w:r>
          </w:p>
          <w:p w:rsidR="00904272" w:rsidRPr="00025170" w:rsidRDefault="00904272" w:rsidP="00C92BD3">
            <w:pPr>
              <w:rPr>
                <w:b/>
                <w:sz w:val="16"/>
                <w:szCs w:val="16"/>
              </w:rPr>
            </w:pPr>
            <w:r>
              <w:rPr>
                <w:b/>
                <w:sz w:val="16"/>
                <w:szCs w:val="16"/>
              </w:rPr>
              <w:t>Α. ΣΤΕΡΓΙΟΠΟΥΛΟΥ</w:t>
            </w:r>
          </w:p>
        </w:tc>
      </w:tr>
    </w:tbl>
    <w:p w:rsidR="00904272" w:rsidRDefault="00904272" w:rsidP="00904272">
      <w:pPr>
        <w:rPr>
          <w:b/>
          <w:bCs/>
          <w:sz w:val="23"/>
          <w:szCs w:val="24"/>
        </w:rPr>
      </w:pPr>
    </w:p>
    <w:p w:rsidR="00904272" w:rsidRDefault="00904272" w:rsidP="00904272">
      <w:pPr>
        <w:ind w:left="4320"/>
        <w:rPr>
          <w:b/>
          <w:bCs/>
          <w:sz w:val="23"/>
          <w:szCs w:val="24"/>
        </w:rPr>
      </w:pPr>
    </w:p>
    <w:p w:rsidR="00904272" w:rsidRPr="00C2527E" w:rsidRDefault="00904272" w:rsidP="00904272">
      <w:pPr>
        <w:ind w:left="360"/>
        <w:rPr>
          <w:sz w:val="24"/>
          <w:szCs w:val="24"/>
        </w:rPr>
      </w:pPr>
      <w:r>
        <w:rPr>
          <w:b/>
          <w:bCs/>
          <w:sz w:val="23"/>
          <w:szCs w:val="24"/>
        </w:rPr>
        <w:t xml:space="preserve">Θέμα : </w:t>
      </w:r>
      <w:r w:rsidR="00092863">
        <w:rPr>
          <w:b/>
          <w:bCs/>
          <w:sz w:val="23"/>
          <w:szCs w:val="24"/>
        </w:rPr>
        <w:t>Εορτασμός Τριών Ιεραρχών</w:t>
      </w:r>
    </w:p>
    <w:p w:rsidR="00904272" w:rsidRDefault="00904272" w:rsidP="0063698C">
      <w:pPr>
        <w:autoSpaceDE w:val="0"/>
        <w:autoSpaceDN w:val="0"/>
        <w:adjustRightInd w:val="0"/>
        <w:jc w:val="both"/>
        <w:rPr>
          <w:rFonts w:ascii="Ubuntu Condensed" w:hAnsi="Ubuntu Condensed"/>
          <w:color w:val="000000"/>
          <w:sz w:val="23"/>
          <w:szCs w:val="23"/>
        </w:rPr>
      </w:pPr>
    </w:p>
    <w:p w:rsidR="00904272" w:rsidRDefault="00904272" w:rsidP="0063698C">
      <w:pPr>
        <w:autoSpaceDE w:val="0"/>
        <w:autoSpaceDN w:val="0"/>
        <w:adjustRightInd w:val="0"/>
        <w:jc w:val="both"/>
        <w:rPr>
          <w:rFonts w:ascii="Ubuntu Condensed" w:hAnsi="Ubuntu Condensed"/>
          <w:color w:val="000000"/>
          <w:sz w:val="23"/>
          <w:szCs w:val="23"/>
        </w:rPr>
      </w:pPr>
    </w:p>
    <w:p w:rsidR="002B3074" w:rsidRPr="002B3074" w:rsidRDefault="002B3074" w:rsidP="0063698C">
      <w:pPr>
        <w:autoSpaceDE w:val="0"/>
        <w:autoSpaceDN w:val="0"/>
        <w:adjustRightInd w:val="0"/>
        <w:jc w:val="both"/>
        <w:rPr>
          <w:rFonts w:ascii="Courier New" w:hAnsi="Courier New" w:cs="Courier New"/>
          <w:b/>
          <w:bCs/>
          <w:color w:val="000000"/>
          <w:sz w:val="26"/>
          <w:szCs w:val="26"/>
          <w:u w:val="single"/>
        </w:rPr>
      </w:pPr>
      <w:r>
        <w:rPr>
          <w:rFonts w:ascii="Ubuntu Condensed" w:hAnsi="Ubuntu Condensed"/>
          <w:color w:val="000000"/>
          <w:sz w:val="23"/>
          <w:szCs w:val="23"/>
        </w:rPr>
        <w:t xml:space="preserve">Στα πλαίσια </w:t>
      </w:r>
      <w:r w:rsidR="0063698C">
        <w:rPr>
          <w:rFonts w:ascii="Ubuntu Condensed" w:hAnsi="Ubuntu Condensed"/>
          <w:color w:val="000000"/>
          <w:sz w:val="23"/>
          <w:szCs w:val="23"/>
        </w:rPr>
        <w:t xml:space="preserve">του </w:t>
      </w:r>
      <w:r w:rsidR="00904272">
        <w:rPr>
          <w:rFonts w:ascii="Ubuntu Condensed" w:hAnsi="Ubuntu Condensed"/>
          <w:color w:val="000000"/>
          <w:sz w:val="23"/>
          <w:szCs w:val="23"/>
        </w:rPr>
        <w:t>¨</w:t>
      </w:r>
      <w:r w:rsidR="00132EA1">
        <w:rPr>
          <w:rFonts w:ascii="Ubuntu Condensed" w:hAnsi="Ubuntu Condensed"/>
          <w:color w:val="000000"/>
          <w:sz w:val="23"/>
          <w:szCs w:val="23"/>
        </w:rPr>
        <w:t xml:space="preserve">2014 </w:t>
      </w:r>
      <w:r w:rsidR="0063698C">
        <w:rPr>
          <w:rFonts w:ascii="Ubuntu Condensed" w:hAnsi="Ubuntu Condensed"/>
          <w:color w:val="000000"/>
          <w:sz w:val="23"/>
          <w:szCs w:val="23"/>
        </w:rPr>
        <w:t xml:space="preserve">έτους </w:t>
      </w:r>
      <w:r w:rsidR="0063698C" w:rsidRPr="002B3074">
        <w:rPr>
          <w:rFonts w:ascii="Ubuntu Condensed" w:hAnsi="Ubuntu Condensed"/>
          <w:color w:val="000000"/>
          <w:sz w:val="23"/>
          <w:szCs w:val="23"/>
        </w:rPr>
        <w:t>της Μεσογείου</w:t>
      </w:r>
      <w:r w:rsidR="00904272">
        <w:rPr>
          <w:rFonts w:ascii="Ubuntu Condensed" w:hAnsi="Ubuntu Condensed"/>
          <w:color w:val="000000"/>
          <w:sz w:val="23"/>
          <w:szCs w:val="23"/>
        </w:rPr>
        <w:t>¨</w:t>
      </w:r>
      <w:r w:rsidR="0063698C">
        <w:rPr>
          <w:rFonts w:ascii="Ubuntu Condensed" w:hAnsi="Ubuntu Condensed"/>
          <w:color w:val="000000"/>
          <w:sz w:val="23"/>
          <w:szCs w:val="23"/>
        </w:rPr>
        <w:t xml:space="preserve"> , αναπτύσσονται </w:t>
      </w:r>
      <w:r w:rsidR="0063698C" w:rsidRPr="002B3074">
        <w:rPr>
          <w:rFonts w:ascii="Ubuntu Condensed" w:hAnsi="Ubuntu Condensed"/>
          <w:color w:val="000000"/>
          <w:sz w:val="23"/>
          <w:szCs w:val="23"/>
        </w:rPr>
        <w:t xml:space="preserve">πρωτοβουλίες </w:t>
      </w:r>
      <w:r w:rsidR="0063698C">
        <w:rPr>
          <w:rFonts w:ascii="Ubuntu Condensed" w:hAnsi="Ubuntu Condensed"/>
          <w:color w:val="000000"/>
          <w:sz w:val="23"/>
          <w:szCs w:val="23"/>
        </w:rPr>
        <w:t xml:space="preserve">μεταξύ </w:t>
      </w:r>
      <w:r w:rsidR="0063698C" w:rsidRPr="0052555C">
        <w:rPr>
          <w:rFonts w:ascii="Times New Roman" w:hAnsi="Times New Roman" w:cs="Times New Roman"/>
          <w:color w:val="000000"/>
          <w:sz w:val="23"/>
          <w:szCs w:val="23"/>
        </w:rPr>
        <w:t>της</w:t>
      </w:r>
      <w:r w:rsidR="0063698C">
        <w:rPr>
          <w:rFonts w:ascii="Ubuntu Condensed" w:hAnsi="Ubuntu Condensed"/>
          <w:color w:val="000000"/>
          <w:sz w:val="23"/>
          <w:szCs w:val="23"/>
        </w:rPr>
        <w:t xml:space="preserve"> Ελλάδας και </w:t>
      </w:r>
      <w:r w:rsidR="0063698C" w:rsidRPr="0052555C">
        <w:rPr>
          <w:rFonts w:ascii="Times New Roman" w:hAnsi="Times New Roman" w:cs="Times New Roman"/>
          <w:color w:val="000000"/>
          <w:sz w:val="23"/>
          <w:szCs w:val="23"/>
        </w:rPr>
        <w:t xml:space="preserve">της </w:t>
      </w:r>
      <w:r w:rsidR="0063698C">
        <w:rPr>
          <w:rFonts w:ascii="Ubuntu Condensed" w:hAnsi="Ubuntu Condensed"/>
          <w:color w:val="000000"/>
          <w:sz w:val="23"/>
          <w:szCs w:val="23"/>
        </w:rPr>
        <w:t xml:space="preserve">Ιταλίας </w:t>
      </w:r>
      <w:r w:rsidRPr="002B3074">
        <w:rPr>
          <w:rFonts w:ascii="Ubuntu Condensed" w:hAnsi="Ubuntu Condensed"/>
          <w:color w:val="000000"/>
          <w:sz w:val="23"/>
          <w:szCs w:val="23"/>
        </w:rPr>
        <w:t>για το</w:t>
      </w:r>
      <w:r w:rsidR="0052555C">
        <w:rPr>
          <w:rFonts w:ascii="Ubuntu Condensed" w:hAnsi="Ubuntu Condensed"/>
          <w:color w:val="000000"/>
          <w:sz w:val="23"/>
          <w:szCs w:val="23"/>
        </w:rPr>
        <w:t>ν</w:t>
      </w:r>
      <w:r w:rsidRPr="002B3074">
        <w:rPr>
          <w:rFonts w:ascii="Ubuntu Condensed" w:hAnsi="Ubuntu Condensed"/>
          <w:color w:val="000000"/>
          <w:sz w:val="23"/>
          <w:szCs w:val="23"/>
        </w:rPr>
        <w:t xml:space="preserve"> κοινό μας γεωγραφικό και πολιτισμικό χώρο</w:t>
      </w:r>
      <w:r w:rsidR="0063698C">
        <w:rPr>
          <w:rFonts w:ascii="Ubuntu Condensed" w:hAnsi="Ubuntu Condensed"/>
          <w:color w:val="000000"/>
          <w:sz w:val="23"/>
          <w:szCs w:val="23"/>
        </w:rPr>
        <w:t>.</w:t>
      </w:r>
    </w:p>
    <w:p w:rsidR="003A6B5E" w:rsidRPr="002B3074" w:rsidRDefault="003A6B5E" w:rsidP="0063698C">
      <w:pPr>
        <w:autoSpaceDE w:val="0"/>
        <w:autoSpaceDN w:val="0"/>
        <w:adjustRightInd w:val="0"/>
        <w:rPr>
          <w:rFonts w:ascii="Courier New" w:hAnsi="Courier New" w:cs="Courier New"/>
          <w:b/>
          <w:bCs/>
          <w:color w:val="000000"/>
          <w:sz w:val="26"/>
          <w:szCs w:val="26"/>
          <w:u w:val="single"/>
        </w:rPr>
      </w:pPr>
    </w:p>
    <w:p w:rsidR="00D80055" w:rsidRPr="00D80055" w:rsidRDefault="003A6B5E" w:rsidP="00D80055">
      <w:pPr>
        <w:autoSpaceDE w:val="0"/>
        <w:autoSpaceDN w:val="0"/>
        <w:adjustRightInd w:val="0"/>
        <w:jc w:val="both"/>
        <w:rPr>
          <w:rFonts w:ascii="Times New Roman" w:hAnsi="Times New Roman" w:cs="Times New Roman"/>
          <w:bCs/>
          <w:color w:val="000000"/>
          <w:sz w:val="24"/>
          <w:szCs w:val="24"/>
        </w:rPr>
      </w:pPr>
      <w:r w:rsidRPr="00D80055">
        <w:rPr>
          <w:rFonts w:ascii="Times New Roman" w:hAnsi="Times New Roman" w:cs="Times New Roman"/>
          <w:bCs/>
          <w:color w:val="000000"/>
          <w:sz w:val="24"/>
          <w:szCs w:val="24"/>
        </w:rPr>
        <w:t>Το ΤΕΙ Δυτικής Μακεδονίας,</w:t>
      </w:r>
      <w:r w:rsidR="0052555C">
        <w:rPr>
          <w:rFonts w:ascii="Times New Roman" w:hAnsi="Times New Roman" w:cs="Times New Roman"/>
          <w:bCs/>
          <w:color w:val="000000"/>
          <w:sz w:val="24"/>
          <w:szCs w:val="24"/>
        </w:rPr>
        <w:t xml:space="preserve"> </w:t>
      </w:r>
      <w:r w:rsidR="0063698C">
        <w:rPr>
          <w:rFonts w:ascii="Times New Roman" w:hAnsi="Times New Roman" w:cs="Times New Roman"/>
          <w:bCs/>
          <w:color w:val="000000"/>
          <w:sz w:val="24"/>
          <w:szCs w:val="24"/>
        </w:rPr>
        <w:t xml:space="preserve"> </w:t>
      </w:r>
      <w:r w:rsidR="0046648E" w:rsidRPr="0046648E">
        <w:rPr>
          <w:rFonts w:ascii="Ubuntu Condensed" w:hAnsi="Ubuntu Condensed"/>
          <w:color w:val="000000"/>
          <w:sz w:val="23"/>
          <w:szCs w:val="23"/>
        </w:rPr>
        <w:t>εστιά</w:t>
      </w:r>
      <w:r w:rsidR="0046648E">
        <w:rPr>
          <w:rFonts w:ascii="Ubuntu Condensed" w:hAnsi="Ubuntu Condensed"/>
          <w:color w:val="000000"/>
          <w:sz w:val="23"/>
          <w:szCs w:val="23"/>
        </w:rPr>
        <w:t xml:space="preserve">ζοντας </w:t>
      </w:r>
      <w:r w:rsidR="0052555C" w:rsidRPr="0052555C">
        <w:rPr>
          <w:rFonts w:ascii="Times New Roman" w:hAnsi="Times New Roman" w:cs="Times New Roman"/>
          <w:color w:val="000000"/>
          <w:sz w:val="23"/>
          <w:szCs w:val="23"/>
        </w:rPr>
        <w:t>στις</w:t>
      </w:r>
      <w:r w:rsidR="0052555C">
        <w:rPr>
          <w:rFonts w:ascii="Ubuntu Condensed" w:hAnsi="Ubuntu Condensed"/>
          <w:color w:val="000000"/>
          <w:sz w:val="23"/>
          <w:szCs w:val="23"/>
        </w:rPr>
        <w:t xml:space="preserve"> πρωτοβουλίες αυτές και </w:t>
      </w:r>
      <w:r w:rsidR="0052555C">
        <w:rPr>
          <w:rFonts w:ascii="Times New Roman" w:hAnsi="Times New Roman" w:cs="Times New Roman"/>
          <w:bCs/>
          <w:color w:val="000000"/>
          <w:sz w:val="24"/>
          <w:szCs w:val="24"/>
        </w:rPr>
        <w:t xml:space="preserve"> με αφορμή</w:t>
      </w:r>
      <w:r w:rsidRPr="00D80055">
        <w:rPr>
          <w:rFonts w:ascii="Times New Roman" w:hAnsi="Times New Roman" w:cs="Times New Roman"/>
          <w:bCs/>
          <w:color w:val="000000"/>
          <w:sz w:val="24"/>
          <w:szCs w:val="24"/>
        </w:rPr>
        <w:t xml:space="preserve"> τον εορτασμό των Τριών Ιεραρχών διοργανώνει </w:t>
      </w:r>
      <w:r w:rsidR="00D80055" w:rsidRPr="00D80055">
        <w:rPr>
          <w:rFonts w:ascii="Times New Roman" w:hAnsi="Times New Roman" w:cs="Times New Roman"/>
          <w:bCs/>
          <w:color w:val="000000"/>
          <w:sz w:val="24"/>
          <w:szCs w:val="24"/>
        </w:rPr>
        <w:t>εκδηλώσεις</w:t>
      </w:r>
      <w:r w:rsidRPr="00D80055">
        <w:rPr>
          <w:rFonts w:ascii="Times New Roman" w:hAnsi="Times New Roman" w:cs="Times New Roman"/>
          <w:bCs/>
          <w:color w:val="000000"/>
          <w:sz w:val="24"/>
          <w:szCs w:val="24"/>
        </w:rPr>
        <w:t xml:space="preserve"> με το ελληνικό συγκρότημα</w:t>
      </w:r>
      <w:r w:rsidRPr="00D80055">
        <w:rPr>
          <w:rFonts w:ascii="Times New Roman" w:hAnsi="Times New Roman" w:cs="Times New Roman"/>
          <w:b/>
          <w:bCs/>
          <w:color w:val="000000"/>
          <w:sz w:val="24"/>
          <w:szCs w:val="24"/>
        </w:rPr>
        <w:t xml:space="preserve"> </w:t>
      </w:r>
      <w:r w:rsidRPr="00D80055">
        <w:rPr>
          <w:rFonts w:ascii="Times New Roman" w:hAnsi="Times New Roman" w:cs="Times New Roman"/>
          <w:bCs/>
          <w:color w:val="000000"/>
          <w:sz w:val="24"/>
          <w:szCs w:val="24"/>
        </w:rPr>
        <w:t>en</w:t>
      </w:r>
      <w:r w:rsidRPr="00D80055">
        <w:rPr>
          <w:rFonts w:ascii="Times New Roman" w:hAnsi="Times New Roman" w:cs="Times New Roman"/>
          <w:bCs/>
          <w:color w:val="FF0000"/>
          <w:sz w:val="24"/>
          <w:szCs w:val="24"/>
        </w:rPr>
        <w:t>c</w:t>
      </w:r>
      <w:r w:rsidRPr="00D80055">
        <w:rPr>
          <w:rFonts w:ascii="Times New Roman" w:hAnsi="Times New Roman" w:cs="Times New Roman"/>
          <w:bCs/>
          <w:color w:val="000000"/>
          <w:sz w:val="24"/>
          <w:szCs w:val="24"/>
        </w:rPr>
        <w:t>ardia</w:t>
      </w:r>
      <w:r w:rsidR="00D80055" w:rsidRPr="00D80055">
        <w:rPr>
          <w:rFonts w:ascii="Times New Roman" w:hAnsi="Times New Roman" w:cs="Times New Roman"/>
          <w:bCs/>
          <w:color w:val="000000"/>
          <w:sz w:val="24"/>
          <w:szCs w:val="24"/>
        </w:rPr>
        <w:t>. Οι</w:t>
      </w:r>
      <w:r w:rsidRPr="00D80055">
        <w:rPr>
          <w:rFonts w:ascii="Times New Roman" w:hAnsi="Times New Roman" w:cs="Times New Roman"/>
          <w:bCs/>
          <w:color w:val="000000"/>
          <w:sz w:val="24"/>
          <w:szCs w:val="24"/>
        </w:rPr>
        <w:t xml:space="preserve"> </w:t>
      </w:r>
      <w:r w:rsidR="00D80055" w:rsidRPr="00D80055">
        <w:rPr>
          <w:rFonts w:ascii="Times New Roman" w:hAnsi="Times New Roman" w:cs="Times New Roman"/>
          <w:bCs/>
          <w:color w:val="000000"/>
          <w:sz w:val="24"/>
          <w:szCs w:val="24"/>
        </w:rPr>
        <w:t>εκδηλώσεις θα πραγματοποιηθούν</w:t>
      </w:r>
      <w:r w:rsidRPr="00D80055">
        <w:rPr>
          <w:rFonts w:ascii="Times New Roman" w:hAnsi="Times New Roman" w:cs="Times New Roman"/>
          <w:bCs/>
          <w:color w:val="000000"/>
          <w:sz w:val="24"/>
          <w:szCs w:val="24"/>
        </w:rPr>
        <w:t xml:space="preserve"> την Τετάρτη 29 Ιανουαρίου</w:t>
      </w:r>
      <w:r w:rsidR="00D80055" w:rsidRPr="00D80055">
        <w:rPr>
          <w:rFonts w:ascii="Times New Roman" w:hAnsi="Times New Roman" w:cs="Times New Roman"/>
          <w:bCs/>
          <w:color w:val="000000"/>
          <w:sz w:val="24"/>
          <w:szCs w:val="24"/>
        </w:rPr>
        <w:t xml:space="preserve"> 2014</w:t>
      </w:r>
      <w:r w:rsidRPr="00D80055">
        <w:rPr>
          <w:rFonts w:ascii="Times New Roman" w:hAnsi="Times New Roman" w:cs="Times New Roman"/>
          <w:bCs/>
          <w:color w:val="000000"/>
          <w:sz w:val="24"/>
          <w:szCs w:val="24"/>
        </w:rPr>
        <w:t xml:space="preserve"> </w:t>
      </w:r>
      <w:r w:rsidR="00D80055" w:rsidRPr="00D80055">
        <w:rPr>
          <w:rFonts w:ascii="Times New Roman" w:hAnsi="Times New Roman" w:cs="Times New Roman"/>
          <w:bCs/>
          <w:color w:val="000000"/>
          <w:sz w:val="24"/>
          <w:szCs w:val="24"/>
        </w:rPr>
        <w:t>και περιλαμβάνουν:</w:t>
      </w:r>
    </w:p>
    <w:p w:rsidR="00D80055" w:rsidRPr="00D80055" w:rsidRDefault="00D80055" w:rsidP="00D80055">
      <w:pPr>
        <w:pStyle w:val="a3"/>
        <w:numPr>
          <w:ilvl w:val="0"/>
          <w:numId w:val="2"/>
        </w:numPr>
        <w:autoSpaceDE w:val="0"/>
        <w:autoSpaceDN w:val="0"/>
        <w:adjustRightInd w:val="0"/>
        <w:jc w:val="both"/>
        <w:rPr>
          <w:rFonts w:ascii="Times New Roman" w:hAnsi="Times New Roman" w:cs="Times New Roman"/>
          <w:bCs/>
          <w:color w:val="000000"/>
          <w:sz w:val="24"/>
          <w:szCs w:val="24"/>
        </w:rPr>
      </w:pPr>
      <w:r w:rsidRPr="00D80055">
        <w:rPr>
          <w:rFonts w:ascii="Times New Roman" w:hAnsi="Times New Roman" w:cs="Times New Roman"/>
          <w:bCs/>
          <w:color w:val="000000"/>
          <w:sz w:val="24"/>
          <w:szCs w:val="24"/>
        </w:rPr>
        <w:t>Π</w:t>
      </w:r>
      <w:r w:rsidR="003A6B5E" w:rsidRPr="00D80055">
        <w:rPr>
          <w:rFonts w:ascii="Times New Roman" w:hAnsi="Times New Roman" w:cs="Times New Roman"/>
          <w:bCs/>
          <w:color w:val="000000"/>
          <w:sz w:val="24"/>
          <w:szCs w:val="24"/>
        </w:rPr>
        <w:t>ροβολή ταινίας, σεμινάριο ταραντέλας</w:t>
      </w:r>
      <w:r w:rsidR="00B05E67">
        <w:rPr>
          <w:rFonts w:ascii="Times New Roman" w:hAnsi="Times New Roman" w:cs="Times New Roman"/>
          <w:bCs/>
          <w:color w:val="000000"/>
          <w:sz w:val="24"/>
          <w:szCs w:val="24"/>
        </w:rPr>
        <w:t xml:space="preserve"> (πρωί)</w:t>
      </w:r>
    </w:p>
    <w:p w:rsidR="003A6B5E" w:rsidRPr="00D80055" w:rsidRDefault="00D80055" w:rsidP="00D80055">
      <w:pPr>
        <w:pStyle w:val="a3"/>
        <w:numPr>
          <w:ilvl w:val="0"/>
          <w:numId w:val="2"/>
        </w:numPr>
        <w:autoSpaceDE w:val="0"/>
        <w:autoSpaceDN w:val="0"/>
        <w:adjustRightInd w:val="0"/>
        <w:jc w:val="both"/>
        <w:rPr>
          <w:rFonts w:ascii="Times New Roman" w:hAnsi="Times New Roman" w:cs="Times New Roman"/>
          <w:bCs/>
          <w:color w:val="000000"/>
          <w:sz w:val="24"/>
          <w:szCs w:val="24"/>
        </w:rPr>
      </w:pPr>
      <w:r w:rsidRPr="00D80055">
        <w:rPr>
          <w:rFonts w:ascii="Times New Roman" w:hAnsi="Times New Roman" w:cs="Times New Roman"/>
          <w:bCs/>
          <w:color w:val="000000"/>
          <w:sz w:val="24"/>
          <w:szCs w:val="24"/>
        </w:rPr>
        <w:t>Σ</w:t>
      </w:r>
      <w:r w:rsidR="003A6B5E" w:rsidRPr="00D80055">
        <w:rPr>
          <w:rFonts w:ascii="Times New Roman" w:hAnsi="Times New Roman" w:cs="Times New Roman"/>
          <w:bCs/>
          <w:color w:val="000000"/>
          <w:sz w:val="24"/>
          <w:szCs w:val="24"/>
        </w:rPr>
        <w:t>υνα</w:t>
      </w:r>
      <w:r w:rsidRPr="00D80055">
        <w:rPr>
          <w:rFonts w:ascii="Times New Roman" w:hAnsi="Times New Roman" w:cs="Times New Roman"/>
          <w:bCs/>
          <w:color w:val="000000"/>
          <w:sz w:val="24"/>
          <w:szCs w:val="24"/>
        </w:rPr>
        <w:t>υλία</w:t>
      </w:r>
      <w:r w:rsidR="00B05E67">
        <w:rPr>
          <w:rFonts w:ascii="Times New Roman" w:hAnsi="Times New Roman" w:cs="Times New Roman"/>
          <w:bCs/>
          <w:color w:val="000000"/>
          <w:sz w:val="24"/>
          <w:szCs w:val="24"/>
        </w:rPr>
        <w:t xml:space="preserve"> (απόγευμα)</w:t>
      </w:r>
    </w:p>
    <w:p w:rsidR="003A6B5E" w:rsidRPr="00D80055" w:rsidRDefault="003A6B5E" w:rsidP="00904272">
      <w:pPr>
        <w:autoSpaceDE w:val="0"/>
        <w:autoSpaceDN w:val="0"/>
        <w:adjustRightInd w:val="0"/>
        <w:rPr>
          <w:rFonts w:ascii="Times New Roman" w:hAnsi="Times New Roman" w:cs="Times New Roman"/>
          <w:b/>
          <w:bCs/>
          <w:color w:val="000000"/>
          <w:sz w:val="24"/>
          <w:szCs w:val="24"/>
          <w:u w:val="single"/>
        </w:rPr>
      </w:pPr>
    </w:p>
    <w:p w:rsidR="003A6B5E" w:rsidRPr="00D80055" w:rsidRDefault="003A6B5E" w:rsidP="003A6B5E">
      <w:pPr>
        <w:autoSpaceDE w:val="0"/>
        <w:autoSpaceDN w:val="0"/>
        <w:adjustRightInd w:val="0"/>
        <w:jc w:val="center"/>
        <w:rPr>
          <w:rFonts w:ascii="Times New Roman" w:hAnsi="Times New Roman" w:cs="Times New Roman"/>
          <w:b/>
          <w:bCs/>
          <w:color w:val="000000"/>
          <w:sz w:val="24"/>
          <w:szCs w:val="24"/>
          <w:u w:val="single"/>
        </w:rPr>
      </w:pPr>
    </w:p>
    <w:p w:rsidR="003A6B5E" w:rsidRPr="0052555C" w:rsidRDefault="003A6B5E" w:rsidP="001B7BF7">
      <w:pPr>
        <w:autoSpaceDE w:val="0"/>
        <w:autoSpaceDN w:val="0"/>
        <w:adjustRightInd w:val="0"/>
        <w:jc w:val="center"/>
        <w:rPr>
          <w:rFonts w:ascii="Times New Roman" w:hAnsi="Times New Roman" w:cs="Times New Roman"/>
          <w:b/>
          <w:bCs/>
          <w:color w:val="000000"/>
          <w:sz w:val="24"/>
          <w:szCs w:val="24"/>
          <w:lang w:val="en-US"/>
        </w:rPr>
      </w:pPr>
      <w:r w:rsidRPr="0052555C">
        <w:rPr>
          <w:rFonts w:ascii="Times New Roman" w:hAnsi="Times New Roman" w:cs="Times New Roman"/>
          <w:b/>
          <w:bCs/>
          <w:color w:val="000000"/>
          <w:sz w:val="24"/>
          <w:szCs w:val="24"/>
        </w:rPr>
        <w:t>Ποιοι είναι οι en</w:t>
      </w:r>
      <w:r w:rsidRPr="0052555C">
        <w:rPr>
          <w:rFonts w:ascii="Times New Roman" w:hAnsi="Times New Roman" w:cs="Times New Roman"/>
          <w:b/>
          <w:bCs/>
          <w:color w:val="FF0000"/>
          <w:sz w:val="24"/>
          <w:szCs w:val="24"/>
        </w:rPr>
        <w:t>c</w:t>
      </w:r>
      <w:r w:rsidRPr="0052555C">
        <w:rPr>
          <w:rFonts w:ascii="Times New Roman" w:hAnsi="Times New Roman" w:cs="Times New Roman"/>
          <w:b/>
          <w:bCs/>
          <w:color w:val="000000"/>
          <w:sz w:val="24"/>
          <w:szCs w:val="24"/>
        </w:rPr>
        <w:t>ardia</w:t>
      </w:r>
    </w:p>
    <w:p w:rsidR="001B7BF7" w:rsidRPr="001B7BF7" w:rsidRDefault="001B7BF7" w:rsidP="001B7BF7">
      <w:pPr>
        <w:autoSpaceDE w:val="0"/>
        <w:autoSpaceDN w:val="0"/>
        <w:adjustRightInd w:val="0"/>
        <w:jc w:val="center"/>
        <w:rPr>
          <w:rFonts w:ascii="Times New Roman" w:hAnsi="Times New Roman" w:cs="Times New Roman"/>
          <w:bCs/>
          <w:color w:val="000000"/>
          <w:sz w:val="24"/>
          <w:szCs w:val="24"/>
          <w:lang w:val="en-US"/>
        </w:rPr>
      </w:pPr>
    </w:p>
    <w:p w:rsidR="00C545F4" w:rsidRPr="00254A36" w:rsidRDefault="003A6B5E" w:rsidP="00D80055">
      <w:pPr>
        <w:jc w:val="both"/>
        <w:rPr>
          <w:rFonts w:ascii="Times New Roman" w:hAnsi="Times New Roman" w:cs="Times New Roman"/>
          <w:bCs/>
          <w:color w:val="000000"/>
          <w:sz w:val="24"/>
          <w:szCs w:val="24"/>
        </w:rPr>
      </w:pPr>
      <w:r w:rsidRPr="00D80055">
        <w:rPr>
          <w:rFonts w:ascii="Times New Roman" w:hAnsi="Times New Roman" w:cs="Times New Roman"/>
          <w:bCs/>
          <w:color w:val="000000"/>
          <w:sz w:val="24"/>
          <w:szCs w:val="24"/>
        </w:rPr>
        <w:t>Οι en</w:t>
      </w:r>
      <w:r w:rsidRPr="00D80055">
        <w:rPr>
          <w:rFonts w:ascii="Times New Roman" w:hAnsi="Times New Roman" w:cs="Times New Roman"/>
          <w:bCs/>
          <w:color w:val="FF0000"/>
          <w:sz w:val="24"/>
          <w:szCs w:val="24"/>
        </w:rPr>
        <w:t>c</w:t>
      </w:r>
      <w:r w:rsidRPr="00D80055">
        <w:rPr>
          <w:rFonts w:ascii="Times New Roman" w:hAnsi="Times New Roman" w:cs="Times New Roman"/>
          <w:bCs/>
          <w:color w:val="000000"/>
          <w:sz w:val="24"/>
          <w:szCs w:val="24"/>
        </w:rPr>
        <w:t>ardia είναι ένα ελληνικό συγκρότημα που εμπνέεται,</w:t>
      </w:r>
      <w:r w:rsidR="00D80055" w:rsidRPr="00D80055">
        <w:rPr>
          <w:rFonts w:ascii="Times New Roman" w:hAnsi="Times New Roman" w:cs="Times New Roman"/>
          <w:bCs/>
          <w:color w:val="000000"/>
          <w:sz w:val="24"/>
          <w:szCs w:val="24"/>
        </w:rPr>
        <w:t xml:space="preserve"> </w:t>
      </w:r>
      <w:r w:rsidRPr="00D80055">
        <w:rPr>
          <w:rFonts w:ascii="Times New Roman" w:hAnsi="Times New Roman" w:cs="Times New Roman"/>
          <w:bCs/>
          <w:color w:val="000000"/>
          <w:sz w:val="24"/>
          <w:szCs w:val="24"/>
        </w:rPr>
        <w:t xml:space="preserve">δημιουργεί και παρουσιάζει μουσικές και τραγούδια μέσα από την πλούσια μουσική παράδοση της Κάτω Ιταλίας. Ιδρύθηκαν το 2004 και μέχρι τώρα έχουν πραγματοποιήσει περισσότερες </w:t>
      </w:r>
      <w:r w:rsidR="00D80055" w:rsidRPr="00D80055">
        <w:rPr>
          <w:rFonts w:ascii="Times New Roman" w:hAnsi="Times New Roman" w:cs="Times New Roman"/>
          <w:bCs/>
          <w:color w:val="000000"/>
          <w:sz w:val="24"/>
          <w:szCs w:val="24"/>
        </w:rPr>
        <w:t>από</w:t>
      </w:r>
      <w:r w:rsidRPr="00D80055">
        <w:rPr>
          <w:rFonts w:ascii="Times New Roman" w:hAnsi="Times New Roman" w:cs="Times New Roman"/>
          <w:bCs/>
          <w:color w:val="000000"/>
          <w:sz w:val="24"/>
          <w:szCs w:val="24"/>
        </w:rPr>
        <w:t xml:space="preserve"> τριακόσιες ζωντανές εμφανίσεις σ’ όλη την Ελλάδα, Ιταλία, Νότια Γαλλία, Γερμανία,</w:t>
      </w:r>
      <w:r w:rsidR="00D80055" w:rsidRPr="00D80055">
        <w:rPr>
          <w:rFonts w:ascii="Times New Roman" w:hAnsi="Times New Roman" w:cs="Times New Roman"/>
          <w:bCs/>
          <w:color w:val="000000"/>
          <w:sz w:val="24"/>
          <w:szCs w:val="24"/>
        </w:rPr>
        <w:t xml:space="preserve"> </w:t>
      </w:r>
      <w:r w:rsidRPr="00D80055">
        <w:rPr>
          <w:rFonts w:ascii="Times New Roman" w:hAnsi="Times New Roman" w:cs="Times New Roman"/>
          <w:bCs/>
          <w:color w:val="000000"/>
          <w:sz w:val="24"/>
          <w:szCs w:val="24"/>
        </w:rPr>
        <w:t>Κύπρο,</w:t>
      </w:r>
      <w:r w:rsidR="00D80055" w:rsidRPr="00D80055">
        <w:rPr>
          <w:rFonts w:ascii="Times New Roman" w:hAnsi="Times New Roman" w:cs="Times New Roman"/>
          <w:bCs/>
          <w:color w:val="000000"/>
          <w:sz w:val="24"/>
          <w:szCs w:val="24"/>
        </w:rPr>
        <w:t xml:space="preserve"> </w:t>
      </w:r>
      <w:r w:rsidRPr="00D80055">
        <w:rPr>
          <w:rFonts w:ascii="Times New Roman" w:hAnsi="Times New Roman" w:cs="Times New Roman"/>
          <w:bCs/>
          <w:color w:val="000000"/>
          <w:sz w:val="24"/>
          <w:szCs w:val="24"/>
        </w:rPr>
        <w:t xml:space="preserve">Αλγερία κλπ. Έχουν </w:t>
      </w:r>
      <w:r w:rsidR="00D80055" w:rsidRPr="00D80055">
        <w:rPr>
          <w:rFonts w:ascii="Times New Roman" w:hAnsi="Times New Roman" w:cs="Times New Roman"/>
          <w:bCs/>
          <w:color w:val="000000"/>
          <w:sz w:val="24"/>
          <w:szCs w:val="24"/>
        </w:rPr>
        <w:t>εκδώσει</w:t>
      </w:r>
      <w:r w:rsidRPr="00D80055">
        <w:rPr>
          <w:rFonts w:ascii="Times New Roman" w:hAnsi="Times New Roman" w:cs="Times New Roman"/>
          <w:bCs/>
          <w:color w:val="000000"/>
          <w:sz w:val="24"/>
          <w:szCs w:val="24"/>
        </w:rPr>
        <w:t xml:space="preserve"> τρείς δίσκους που απέσπασαν τις καλύτερες κριτικές, ενώ ιδιαίτερα έχει σχολιαστεί η μοναδική σχέση που έχουν με το κοινό όταν βρίσκονται στη σκηνή.</w:t>
      </w:r>
    </w:p>
    <w:p w:rsidR="003A6B5E" w:rsidRDefault="003A6B5E" w:rsidP="00D80055">
      <w:pPr>
        <w:jc w:val="both"/>
        <w:rPr>
          <w:rFonts w:ascii="Courier New" w:hAnsi="Courier New" w:cs="Courier New"/>
          <w:bCs/>
          <w:color w:val="000000"/>
          <w:sz w:val="24"/>
          <w:szCs w:val="24"/>
        </w:rPr>
      </w:pPr>
    </w:p>
    <w:p w:rsidR="00904272" w:rsidRDefault="00904272" w:rsidP="00D80055">
      <w:pPr>
        <w:jc w:val="both"/>
        <w:rPr>
          <w:rFonts w:ascii="Courier New" w:hAnsi="Courier New" w:cs="Courier New"/>
          <w:bCs/>
          <w:color w:val="000000"/>
          <w:sz w:val="24"/>
          <w:szCs w:val="24"/>
        </w:rPr>
      </w:pPr>
    </w:p>
    <w:p w:rsidR="00904272" w:rsidRDefault="00904272" w:rsidP="00D80055">
      <w:pPr>
        <w:jc w:val="both"/>
        <w:rPr>
          <w:rFonts w:ascii="Courier New" w:hAnsi="Courier New" w:cs="Courier New"/>
          <w:bCs/>
          <w:color w:val="000000"/>
          <w:sz w:val="24"/>
          <w:szCs w:val="24"/>
        </w:rPr>
      </w:pPr>
    </w:p>
    <w:p w:rsidR="00904272" w:rsidRPr="00904272" w:rsidRDefault="00904272" w:rsidP="00904272">
      <w:pPr>
        <w:pStyle w:val="a5"/>
        <w:rPr>
          <w:b/>
          <w:color w:val="808080"/>
          <w:lang w:val="el-GR"/>
        </w:rPr>
      </w:pPr>
    </w:p>
    <w:p w:rsidR="00904272" w:rsidRDefault="00904272" w:rsidP="00D80055">
      <w:pPr>
        <w:jc w:val="both"/>
        <w:rPr>
          <w:rFonts w:ascii="Courier New" w:hAnsi="Courier New" w:cs="Courier New"/>
          <w:bCs/>
          <w:color w:val="000000"/>
          <w:sz w:val="24"/>
          <w:szCs w:val="24"/>
        </w:rPr>
      </w:pPr>
    </w:p>
    <w:p w:rsidR="00904272" w:rsidRPr="00904272" w:rsidRDefault="00904272" w:rsidP="00D80055">
      <w:pPr>
        <w:jc w:val="both"/>
        <w:rPr>
          <w:rFonts w:ascii="Courier New" w:hAnsi="Courier New" w:cs="Courier New"/>
          <w:bCs/>
          <w:color w:val="000000"/>
          <w:sz w:val="24"/>
          <w:szCs w:val="24"/>
        </w:rPr>
      </w:pPr>
    </w:p>
    <w:p w:rsidR="003A6B5E" w:rsidRPr="00D80055" w:rsidRDefault="00D80055" w:rsidP="00D80055">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3A6B5E" w:rsidRPr="00D80055">
        <w:rPr>
          <w:rFonts w:ascii="Times New Roman" w:hAnsi="Times New Roman" w:cs="Times New Roman"/>
          <w:b/>
          <w:color w:val="000000"/>
          <w:sz w:val="24"/>
          <w:szCs w:val="24"/>
        </w:rPr>
        <w:t xml:space="preserve">e n </w:t>
      </w:r>
      <w:r w:rsidR="003A6B5E" w:rsidRPr="00D80055">
        <w:rPr>
          <w:rFonts w:ascii="Times New Roman" w:hAnsi="Times New Roman" w:cs="Times New Roman"/>
          <w:b/>
          <w:color w:val="FF0000"/>
          <w:sz w:val="24"/>
          <w:szCs w:val="24"/>
        </w:rPr>
        <w:t xml:space="preserve">c </w:t>
      </w:r>
      <w:r w:rsidR="003A6B5E" w:rsidRPr="00D80055">
        <w:rPr>
          <w:rFonts w:ascii="Times New Roman" w:hAnsi="Times New Roman" w:cs="Times New Roman"/>
          <w:b/>
          <w:color w:val="000000"/>
          <w:sz w:val="24"/>
          <w:szCs w:val="24"/>
        </w:rPr>
        <w:t>a r d i a, η πέτρα που χορεύει</w:t>
      </w:r>
      <w:r>
        <w:rPr>
          <w:rFonts w:ascii="Times New Roman" w:hAnsi="Times New Roman" w:cs="Times New Roman"/>
          <w:b/>
          <w:color w:val="000000"/>
          <w:sz w:val="24"/>
          <w:szCs w:val="24"/>
        </w:rPr>
        <w:t xml:space="preserve"> » </w:t>
      </w:r>
    </w:p>
    <w:p w:rsidR="003A6B5E" w:rsidRPr="00D80055" w:rsidRDefault="0052555C" w:rsidP="00D8005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Mια</w:t>
      </w:r>
      <w:r w:rsidR="003A6B5E" w:rsidRPr="00D80055">
        <w:rPr>
          <w:rFonts w:ascii="Times New Roman" w:hAnsi="Times New Roman" w:cs="Times New Roman"/>
          <w:bCs/>
          <w:color w:val="000000"/>
          <w:sz w:val="24"/>
          <w:szCs w:val="24"/>
        </w:rPr>
        <w:t xml:space="preserve"> ταινία ντοκιμαντέρ 82’ </w:t>
      </w:r>
    </w:p>
    <w:p w:rsidR="003A6B5E" w:rsidRPr="00D80055" w:rsidRDefault="003A6B5E" w:rsidP="00D80055">
      <w:pPr>
        <w:autoSpaceDE w:val="0"/>
        <w:autoSpaceDN w:val="0"/>
        <w:adjustRightInd w:val="0"/>
        <w:jc w:val="both"/>
        <w:rPr>
          <w:rFonts w:ascii="Times New Roman" w:hAnsi="Times New Roman" w:cs="Times New Roman"/>
          <w:bCs/>
          <w:color w:val="000000"/>
          <w:sz w:val="24"/>
          <w:szCs w:val="24"/>
        </w:rPr>
      </w:pPr>
    </w:p>
    <w:p w:rsidR="003A6B5E" w:rsidRPr="00D80055" w:rsidRDefault="003A6B5E" w:rsidP="00D80055">
      <w:pPr>
        <w:pStyle w:val="a3"/>
        <w:numPr>
          <w:ilvl w:val="0"/>
          <w:numId w:val="1"/>
        </w:numPr>
        <w:autoSpaceDE w:val="0"/>
        <w:autoSpaceDN w:val="0"/>
        <w:adjustRightInd w:val="0"/>
        <w:jc w:val="both"/>
        <w:rPr>
          <w:rFonts w:ascii="Times New Roman" w:hAnsi="Times New Roman" w:cs="Times New Roman"/>
          <w:bCs/>
          <w:color w:val="000000"/>
          <w:sz w:val="24"/>
          <w:szCs w:val="24"/>
        </w:rPr>
      </w:pPr>
      <w:r w:rsidRPr="00D80055">
        <w:rPr>
          <w:rFonts w:ascii="Times New Roman" w:hAnsi="Times New Roman" w:cs="Times New Roman"/>
          <w:bCs/>
          <w:color w:val="000000"/>
          <w:sz w:val="24"/>
          <w:szCs w:val="24"/>
        </w:rPr>
        <w:t>Μεγάλο βραβείο κοινού Φεστιβάλ Ντοκιμαντέρ ΘΕΣΣΑΛΟΝΙΚΗΣ  2012</w:t>
      </w:r>
    </w:p>
    <w:p w:rsidR="003A6B5E" w:rsidRPr="00D80055" w:rsidRDefault="003A6B5E" w:rsidP="00D80055">
      <w:pPr>
        <w:pStyle w:val="a3"/>
        <w:numPr>
          <w:ilvl w:val="0"/>
          <w:numId w:val="1"/>
        </w:numPr>
        <w:autoSpaceDE w:val="0"/>
        <w:autoSpaceDN w:val="0"/>
        <w:adjustRightInd w:val="0"/>
        <w:jc w:val="both"/>
        <w:rPr>
          <w:rFonts w:ascii="Times New Roman" w:hAnsi="Times New Roman" w:cs="Times New Roman"/>
          <w:bCs/>
          <w:color w:val="000000"/>
          <w:sz w:val="24"/>
          <w:szCs w:val="24"/>
        </w:rPr>
      </w:pPr>
      <w:r w:rsidRPr="00D80055">
        <w:rPr>
          <w:rFonts w:ascii="Times New Roman" w:hAnsi="Times New Roman" w:cs="Times New Roman"/>
          <w:bCs/>
          <w:color w:val="000000"/>
          <w:sz w:val="24"/>
          <w:szCs w:val="24"/>
          <w:lang w:val="en-US"/>
        </w:rPr>
        <w:t>B</w:t>
      </w:r>
      <w:r w:rsidRPr="00D80055">
        <w:rPr>
          <w:rFonts w:ascii="Times New Roman" w:hAnsi="Times New Roman" w:cs="Times New Roman"/>
          <w:bCs/>
          <w:color w:val="000000"/>
          <w:sz w:val="24"/>
          <w:szCs w:val="24"/>
        </w:rPr>
        <w:t xml:space="preserve">ραβείο και τιμητική διάκριση ΦΕΣΤΙΒΑΛ </w:t>
      </w:r>
      <w:r w:rsidRPr="00D80055">
        <w:rPr>
          <w:rFonts w:ascii="Times New Roman" w:hAnsi="Times New Roman" w:cs="Times New Roman"/>
          <w:bCs/>
          <w:color w:val="000000"/>
          <w:sz w:val="24"/>
          <w:szCs w:val="24"/>
          <w:lang w:val="en-US"/>
        </w:rPr>
        <w:t>CINEMA</w:t>
      </w:r>
      <w:r w:rsidRPr="00D80055">
        <w:rPr>
          <w:rFonts w:ascii="Times New Roman" w:hAnsi="Times New Roman" w:cs="Times New Roman"/>
          <w:bCs/>
          <w:color w:val="000000"/>
          <w:sz w:val="24"/>
          <w:szCs w:val="24"/>
        </w:rPr>
        <w:t xml:space="preserve"> </w:t>
      </w:r>
      <w:r w:rsidRPr="00D80055">
        <w:rPr>
          <w:rFonts w:ascii="Times New Roman" w:hAnsi="Times New Roman" w:cs="Times New Roman"/>
          <w:bCs/>
          <w:color w:val="000000"/>
          <w:sz w:val="24"/>
          <w:szCs w:val="24"/>
          <w:lang w:val="en-US"/>
        </w:rPr>
        <w:t>DEL</w:t>
      </w:r>
      <w:r w:rsidRPr="00D80055">
        <w:rPr>
          <w:rFonts w:ascii="Times New Roman" w:hAnsi="Times New Roman" w:cs="Times New Roman"/>
          <w:bCs/>
          <w:color w:val="000000"/>
          <w:sz w:val="24"/>
          <w:szCs w:val="24"/>
        </w:rPr>
        <w:t xml:space="preserve"> </w:t>
      </w:r>
      <w:r w:rsidRPr="00D80055">
        <w:rPr>
          <w:rFonts w:ascii="Times New Roman" w:hAnsi="Times New Roman" w:cs="Times New Roman"/>
          <w:bCs/>
          <w:color w:val="000000"/>
          <w:sz w:val="24"/>
          <w:szCs w:val="24"/>
          <w:lang w:val="en-US"/>
        </w:rPr>
        <w:t>REALE</w:t>
      </w:r>
      <w:r w:rsidRPr="00D80055">
        <w:rPr>
          <w:rFonts w:ascii="Times New Roman" w:hAnsi="Times New Roman" w:cs="Times New Roman"/>
          <w:bCs/>
          <w:color w:val="000000"/>
          <w:sz w:val="24"/>
          <w:szCs w:val="24"/>
        </w:rPr>
        <w:t xml:space="preserve">,  </w:t>
      </w:r>
      <w:r w:rsidRPr="00D80055">
        <w:rPr>
          <w:rFonts w:ascii="Times New Roman" w:hAnsi="Times New Roman" w:cs="Times New Roman"/>
          <w:bCs/>
          <w:color w:val="000000"/>
          <w:sz w:val="24"/>
          <w:szCs w:val="24"/>
          <w:lang w:val="en-US"/>
        </w:rPr>
        <w:t>SPECCHIA</w:t>
      </w:r>
      <w:r w:rsidRPr="00D80055">
        <w:rPr>
          <w:rFonts w:ascii="Times New Roman" w:hAnsi="Times New Roman" w:cs="Times New Roman"/>
          <w:bCs/>
          <w:color w:val="000000"/>
          <w:sz w:val="24"/>
          <w:szCs w:val="24"/>
        </w:rPr>
        <w:t xml:space="preserve"> ΙΤΑΛΙΑ  2012</w:t>
      </w:r>
    </w:p>
    <w:p w:rsidR="003A6B5E" w:rsidRPr="00D80055" w:rsidRDefault="003A6B5E" w:rsidP="00D80055">
      <w:pPr>
        <w:jc w:val="both"/>
        <w:rPr>
          <w:rFonts w:ascii="Times New Roman" w:hAnsi="Times New Roman" w:cs="Times New Roman"/>
          <w:bCs/>
          <w:color w:val="000000"/>
          <w:sz w:val="24"/>
          <w:szCs w:val="24"/>
        </w:rPr>
      </w:pPr>
    </w:p>
    <w:p w:rsidR="003A6B5E" w:rsidRPr="00D80055" w:rsidRDefault="003A6B5E" w:rsidP="00D80055">
      <w:pPr>
        <w:jc w:val="both"/>
        <w:rPr>
          <w:rFonts w:ascii="Times New Roman" w:hAnsi="Times New Roman" w:cs="Times New Roman"/>
          <w:bCs/>
          <w:color w:val="000000"/>
          <w:sz w:val="24"/>
          <w:szCs w:val="24"/>
        </w:rPr>
      </w:pPr>
    </w:p>
    <w:p w:rsidR="003A6B5E" w:rsidRDefault="003A6B5E" w:rsidP="00D80055">
      <w:pPr>
        <w:jc w:val="both"/>
        <w:rPr>
          <w:rFonts w:ascii="Times New Roman" w:hAnsi="Times New Roman" w:cs="Times New Roman"/>
          <w:bCs/>
          <w:color w:val="000000"/>
          <w:sz w:val="24"/>
          <w:szCs w:val="24"/>
        </w:rPr>
      </w:pPr>
      <w:r w:rsidRPr="00D80055">
        <w:rPr>
          <w:rFonts w:ascii="Times New Roman" w:hAnsi="Times New Roman" w:cs="Times New Roman"/>
          <w:bCs/>
          <w:color w:val="000000"/>
          <w:sz w:val="24"/>
          <w:szCs w:val="24"/>
        </w:rPr>
        <w:t>Η ταινία παρακολουθεί το ελληνικό μουσικό συγκρότημα encardia που εμπνέεται, δημιουργεί και παρουσιάζει μουσικές και τραγούδια μέσα από την πλούσια μουσική παράδοση των Ελληνοφώνων της Κάτω Ιταλίας. Συστηματικά από την ίδρυσή του συγκροτήματος (εδώ και 8 περίπου χρόνια) τα μέλη του, ταξιδεύουν στην Νότια Ιταλία, ερευνώντας και αναδεικνύοντας δύο βασικά στοιχεία του λαϊκού πολιτισμού που αναπτύχθηκε εκεί.</w:t>
      </w:r>
    </w:p>
    <w:p w:rsidR="00D80055" w:rsidRPr="0052555C" w:rsidRDefault="00D80055" w:rsidP="00D80055">
      <w:pPr>
        <w:pStyle w:val="a3"/>
        <w:numPr>
          <w:ilvl w:val="0"/>
          <w:numId w:val="3"/>
        </w:numPr>
        <w:jc w:val="both"/>
        <w:rPr>
          <w:rFonts w:ascii="Times New Roman" w:hAnsi="Times New Roman" w:cs="Times New Roman"/>
          <w:b/>
          <w:bCs/>
          <w:color w:val="000000"/>
          <w:sz w:val="24"/>
          <w:szCs w:val="24"/>
        </w:rPr>
      </w:pPr>
      <w:r w:rsidRPr="0052555C">
        <w:rPr>
          <w:rFonts w:ascii="Times New Roman" w:hAnsi="Times New Roman" w:cs="Times New Roman"/>
          <w:bCs/>
          <w:color w:val="000000"/>
          <w:sz w:val="24"/>
          <w:szCs w:val="24"/>
        </w:rPr>
        <w:t>Τα «γκρίκο»,</w:t>
      </w:r>
      <w:r w:rsidRPr="0052555C">
        <w:rPr>
          <w:rFonts w:ascii="Times New Roman" w:hAnsi="Times New Roman" w:cs="Times New Roman"/>
          <w:b/>
          <w:bCs/>
          <w:color w:val="000000"/>
          <w:sz w:val="24"/>
          <w:szCs w:val="24"/>
        </w:rPr>
        <w:t xml:space="preserve"> ένα αρχαιοελληνικό γλωσσικό ιδίωμα</w:t>
      </w:r>
    </w:p>
    <w:p w:rsidR="00D80055" w:rsidRPr="0052555C" w:rsidRDefault="00D80055" w:rsidP="00D80055">
      <w:pPr>
        <w:pStyle w:val="a3"/>
        <w:numPr>
          <w:ilvl w:val="0"/>
          <w:numId w:val="3"/>
        </w:numPr>
        <w:jc w:val="both"/>
        <w:rPr>
          <w:rFonts w:ascii="Times New Roman" w:hAnsi="Times New Roman" w:cs="Times New Roman"/>
          <w:bCs/>
          <w:color w:val="000000"/>
          <w:sz w:val="24"/>
          <w:szCs w:val="24"/>
        </w:rPr>
      </w:pPr>
      <w:r w:rsidRPr="0052555C">
        <w:rPr>
          <w:rFonts w:ascii="Times New Roman" w:hAnsi="Times New Roman" w:cs="Times New Roman"/>
          <w:bCs/>
          <w:iCs/>
          <w:color w:val="000000"/>
          <w:sz w:val="24"/>
          <w:szCs w:val="24"/>
        </w:rPr>
        <w:t>Την ταραντέλλα πίτσικα</w:t>
      </w:r>
      <w:r w:rsidR="006220E5" w:rsidRPr="0052555C">
        <w:rPr>
          <w:rFonts w:ascii="Times New Roman" w:hAnsi="Times New Roman" w:cs="Times New Roman"/>
          <w:bCs/>
          <w:iCs/>
          <w:color w:val="000000"/>
          <w:sz w:val="24"/>
          <w:szCs w:val="24"/>
        </w:rPr>
        <w:t xml:space="preserve">, μια </w:t>
      </w:r>
      <w:r w:rsidR="006220E5" w:rsidRPr="0052555C">
        <w:rPr>
          <w:rFonts w:ascii="Times New Roman" w:hAnsi="Times New Roman" w:cs="Times New Roman"/>
          <w:bCs/>
          <w:color w:val="000000"/>
          <w:sz w:val="24"/>
          <w:szCs w:val="24"/>
        </w:rPr>
        <w:t>ντόπια παραλλαγή του γνωστού ιταλικού χορού.</w:t>
      </w:r>
    </w:p>
    <w:p w:rsidR="00751A9D" w:rsidRPr="0052555C" w:rsidRDefault="00751A9D" w:rsidP="00751A9D">
      <w:pPr>
        <w:pStyle w:val="a3"/>
        <w:jc w:val="both"/>
        <w:rPr>
          <w:rFonts w:ascii="Times New Roman" w:hAnsi="Times New Roman" w:cs="Times New Roman"/>
          <w:bCs/>
          <w:color w:val="000000"/>
          <w:sz w:val="24"/>
          <w:szCs w:val="24"/>
        </w:rPr>
      </w:pPr>
    </w:p>
    <w:p w:rsidR="00D80055" w:rsidRPr="006220E5" w:rsidRDefault="00254A36" w:rsidP="00D80055">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Παρακαλείσθε να ενημερώσετε τα σχολεία της β΄θμιας Εκπαίδευσης της Δυτ. Μακεδονίας </w:t>
      </w:r>
      <w:r w:rsidR="00092863">
        <w:rPr>
          <w:rFonts w:ascii="Times New Roman" w:hAnsi="Times New Roman" w:cs="Times New Roman"/>
          <w:bCs/>
          <w:color w:val="000000"/>
          <w:sz w:val="24"/>
          <w:szCs w:val="24"/>
        </w:rPr>
        <w:t>για την σχετική δράση και να μας κοινοποιήσετε το πρ</w:t>
      </w:r>
      <w:r w:rsidR="009E7420">
        <w:rPr>
          <w:rFonts w:ascii="Times New Roman" w:hAnsi="Times New Roman" w:cs="Times New Roman"/>
          <w:bCs/>
          <w:color w:val="000000"/>
          <w:sz w:val="24"/>
          <w:szCs w:val="24"/>
        </w:rPr>
        <w:t xml:space="preserve">όγραμμα </w:t>
      </w:r>
      <w:r w:rsidR="0013032F">
        <w:rPr>
          <w:rFonts w:ascii="Times New Roman" w:hAnsi="Times New Roman" w:cs="Times New Roman"/>
          <w:bCs/>
          <w:color w:val="000000"/>
          <w:sz w:val="24"/>
          <w:szCs w:val="24"/>
        </w:rPr>
        <w:t>των</w:t>
      </w:r>
      <w:r w:rsidR="009E7420">
        <w:rPr>
          <w:rFonts w:ascii="Times New Roman" w:hAnsi="Times New Roman" w:cs="Times New Roman"/>
          <w:bCs/>
          <w:color w:val="000000"/>
          <w:sz w:val="24"/>
          <w:szCs w:val="24"/>
        </w:rPr>
        <w:t xml:space="preserve"> συμμετοχ</w:t>
      </w:r>
      <w:r w:rsidR="0013032F">
        <w:rPr>
          <w:rFonts w:ascii="Times New Roman" w:hAnsi="Times New Roman" w:cs="Times New Roman"/>
          <w:bCs/>
          <w:color w:val="000000"/>
          <w:sz w:val="24"/>
          <w:szCs w:val="24"/>
        </w:rPr>
        <w:t>ών</w:t>
      </w:r>
      <w:r w:rsidR="0009286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3A6B5E" w:rsidRDefault="0013032F" w:rsidP="003A6B5E">
      <w:r>
        <w:t xml:space="preserve">Σας ενημερώνουμε ότι το Αμφιθέατρο του Ιδρύματος είναι χωρητικότητας 400 ατόμων. </w:t>
      </w:r>
    </w:p>
    <w:p w:rsidR="00904272" w:rsidRDefault="00904272" w:rsidP="003A6B5E"/>
    <w:p w:rsidR="00904272" w:rsidRDefault="00904272" w:rsidP="003A6B5E"/>
    <w:p w:rsidR="00904272" w:rsidRDefault="00904272" w:rsidP="003A6B5E"/>
    <w:p w:rsidR="00904272" w:rsidRDefault="00904272" w:rsidP="003A6B5E"/>
    <w:p w:rsidR="00904272" w:rsidRDefault="00904272" w:rsidP="003A6B5E"/>
    <w:p w:rsidR="00904272" w:rsidRDefault="00904272" w:rsidP="003A6B5E"/>
    <w:p w:rsidR="00904272" w:rsidRDefault="00904272" w:rsidP="003A6B5E"/>
    <w:p w:rsidR="00904272" w:rsidRDefault="00904272" w:rsidP="003A6B5E"/>
    <w:p w:rsidR="00904272" w:rsidRDefault="00904272" w:rsidP="003A6B5E"/>
    <w:p w:rsidR="00904272" w:rsidRPr="00C2527E" w:rsidRDefault="00083497" w:rsidP="00083497">
      <w:pPr>
        <w:rPr>
          <w:b/>
          <w:sz w:val="23"/>
          <w:szCs w:val="24"/>
        </w:rPr>
      </w:pPr>
      <w:r>
        <w:rPr>
          <w:b/>
          <w:sz w:val="23"/>
          <w:szCs w:val="24"/>
        </w:rPr>
        <w:t xml:space="preserve">                                                                                                                                </w:t>
      </w:r>
      <w:r w:rsidR="00904272">
        <w:rPr>
          <w:b/>
          <w:sz w:val="23"/>
          <w:szCs w:val="24"/>
        </w:rPr>
        <w:t xml:space="preserve">Ο </w:t>
      </w:r>
    </w:p>
    <w:p w:rsidR="00904272" w:rsidRDefault="00083497" w:rsidP="00083497">
      <w:pPr>
        <w:rPr>
          <w:b/>
          <w:sz w:val="23"/>
          <w:szCs w:val="24"/>
        </w:rPr>
      </w:pPr>
      <w:r>
        <w:rPr>
          <w:b/>
          <w:sz w:val="23"/>
          <w:szCs w:val="24"/>
        </w:rPr>
        <w:t xml:space="preserve">                                                                                              </w:t>
      </w:r>
      <w:r w:rsidR="00904272">
        <w:rPr>
          <w:b/>
          <w:sz w:val="23"/>
          <w:szCs w:val="24"/>
        </w:rPr>
        <w:t>Πρόεδρος του ΤΕΙ</w:t>
      </w:r>
      <w:r w:rsidR="00904272" w:rsidRPr="00C2527E">
        <w:rPr>
          <w:b/>
          <w:sz w:val="23"/>
          <w:szCs w:val="24"/>
        </w:rPr>
        <w:t xml:space="preserve"> </w:t>
      </w:r>
      <w:r w:rsidR="00904272">
        <w:rPr>
          <w:b/>
          <w:sz w:val="23"/>
          <w:szCs w:val="24"/>
        </w:rPr>
        <w:t>Δυτ. Μακεδονίας</w:t>
      </w:r>
    </w:p>
    <w:p w:rsidR="00904272" w:rsidRDefault="00904272" w:rsidP="00083497">
      <w:pPr>
        <w:ind w:left="5040" w:firstLine="720"/>
        <w:jc w:val="right"/>
        <w:rPr>
          <w:b/>
          <w:sz w:val="23"/>
          <w:szCs w:val="24"/>
        </w:rPr>
      </w:pPr>
    </w:p>
    <w:p w:rsidR="00904272" w:rsidRDefault="00904272" w:rsidP="00904272">
      <w:pPr>
        <w:rPr>
          <w:b/>
          <w:sz w:val="23"/>
          <w:szCs w:val="24"/>
        </w:rPr>
      </w:pPr>
      <w:r>
        <w:rPr>
          <w:b/>
          <w:sz w:val="23"/>
          <w:szCs w:val="24"/>
        </w:rPr>
        <w:t> </w:t>
      </w:r>
    </w:p>
    <w:p w:rsidR="00904272" w:rsidRPr="00C2527E" w:rsidRDefault="00083497" w:rsidP="00083497">
      <w:pPr>
        <w:ind w:left="4320" w:firstLine="75"/>
        <w:jc w:val="center"/>
        <w:rPr>
          <w:b/>
          <w:bCs/>
          <w:sz w:val="23"/>
          <w:szCs w:val="24"/>
        </w:rPr>
      </w:pPr>
      <w:r>
        <w:rPr>
          <w:b/>
          <w:sz w:val="23"/>
          <w:szCs w:val="24"/>
        </w:rPr>
        <w:t xml:space="preserve">      </w:t>
      </w:r>
      <w:r w:rsidR="00904272">
        <w:rPr>
          <w:b/>
          <w:sz w:val="23"/>
          <w:szCs w:val="24"/>
        </w:rPr>
        <w:t xml:space="preserve"> Νικόλαος Ασημόπουλος                                             </w:t>
      </w:r>
      <w:r>
        <w:rPr>
          <w:b/>
          <w:sz w:val="23"/>
          <w:szCs w:val="24"/>
        </w:rPr>
        <w:t xml:space="preserve">                          </w:t>
      </w:r>
      <w:r w:rsidR="00904272">
        <w:rPr>
          <w:b/>
          <w:sz w:val="23"/>
          <w:szCs w:val="24"/>
        </w:rPr>
        <w:t>Καθηγητής</w:t>
      </w:r>
    </w:p>
    <w:p w:rsidR="00904272" w:rsidRPr="00C2527E" w:rsidRDefault="00904272" w:rsidP="00083497">
      <w:pPr>
        <w:ind w:firstLine="75"/>
        <w:jc w:val="right"/>
      </w:pPr>
    </w:p>
    <w:p w:rsidR="00904272" w:rsidRDefault="00904272" w:rsidP="003A6B5E"/>
    <w:p w:rsidR="00904272" w:rsidRDefault="00904272" w:rsidP="003A6B5E"/>
    <w:p w:rsidR="00904272" w:rsidRDefault="00904272" w:rsidP="003A6B5E"/>
    <w:p w:rsidR="00904272" w:rsidRDefault="00904272" w:rsidP="003A6B5E"/>
    <w:p w:rsidR="00904272" w:rsidRDefault="00904272" w:rsidP="003A6B5E"/>
    <w:p w:rsidR="00904272" w:rsidRDefault="00904272" w:rsidP="003A6B5E"/>
    <w:p w:rsidR="00904272" w:rsidRDefault="00904272" w:rsidP="003A6B5E"/>
    <w:p w:rsidR="00904272" w:rsidRDefault="00904272" w:rsidP="003A6B5E"/>
    <w:p w:rsidR="00904272" w:rsidRDefault="00904272" w:rsidP="003A6B5E"/>
    <w:p w:rsidR="00904272" w:rsidRDefault="00904272" w:rsidP="003A6B5E"/>
    <w:p w:rsidR="00904272" w:rsidRDefault="00904272" w:rsidP="003A6B5E"/>
    <w:p w:rsidR="00904272" w:rsidRPr="00904272" w:rsidRDefault="00904272" w:rsidP="00904272">
      <w:pPr>
        <w:pStyle w:val="a5"/>
        <w:rPr>
          <w:b/>
          <w:color w:val="808080"/>
          <w:lang w:val="el-GR"/>
        </w:rPr>
      </w:pPr>
    </w:p>
    <w:p w:rsidR="00904272" w:rsidRPr="00D80055" w:rsidRDefault="00904272" w:rsidP="003A6B5E"/>
    <w:sectPr w:rsidR="00904272" w:rsidRPr="00D80055" w:rsidSect="00C545F4">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7E" w:rsidRDefault="0094177E" w:rsidP="00904272">
      <w:r>
        <w:separator/>
      </w:r>
    </w:p>
  </w:endnote>
  <w:endnote w:type="continuationSeparator" w:id="0">
    <w:p w:rsidR="0094177E" w:rsidRDefault="0094177E" w:rsidP="009042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Ubuntu Condensed">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 w:name="MS Reference Sans Serif">
    <w:panose1 w:val="020B0604030504040204"/>
    <w:charset w:val="A1"/>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272" w:rsidRDefault="00904272">
    <w:pPr>
      <w:pStyle w:val="a5"/>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Σελίδα </w:t>
    </w:r>
    <w:fldSimple w:instr=" PAGE   \* MERGEFORMAT ">
      <w:r w:rsidR="00B05E67" w:rsidRPr="00B05E67">
        <w:rPr>
          <w:rFonts w:asciiTheme="majorHAnsi" w:hAnsiTheme="majorHAnsi"/>
          <w:noProof/>
        </w:rPr>
        <w:t>1</w:t>
      </w:r>
    </w:fldSimple>
  </w:p>
  <w:p w:rsidR="00904272" w:rsidRPr="00904272" w:rsidRDefault="00904272" w:rsidP="00904272">
    <w:pPr>
      <w:rPr>
        <w:rFonts w:ascii="MS Reference Sans Serif" w:hAnsi="MS Reference Sans Serif"/>
        <w:b/>
        <w:color w:val="808080" w:themeColor="background1" w:themeShade="80"/>
        <w:sz w:val="16"/>
        <w:szCs w:val="16"/>
      </w:rPr>
    </w:pPr>
    <w:r w:rsidRPr="00904272">
      <w:rPr>
        <w:rFonts w:ascii="Wingdings" w:hAnsi="Wingdings"/>
        <w:b/>
        <w:color w:val="808080" w:themeColor="background1" w:themeShade="80"/>
        <w:sz w:val="16"/>
        <w:szCs w:val="16"/>
      </w:rPr>
      <w:t></w:t>
    </w:r>
    <w:r w:rsidRPr="00904272">
      <w:rPr>
        <w:rFonts w:ascii="MS Reference Sans Serif" w:hAnsi="MS Reference Sans Serif"/>
        <w:b/>
        <w:color w:val="808080" w:themeColor="background1" w:themeShade="80"/>
        <w:sz w:val="16"/>
        <w:szCs w:val="16"/>
      </w:rPr>
      <w:t xml:space="preserve">: +302461025996    |    </w:t>
    </w:r>
    <w:r w:rsidRPr="00904272">
      <w:rPr>
        <w:rFonts w:ascii="Wingdings 2" w:hAnsi="Wingdings 2"/>
        <w:b/>
        <w:color w:val="808080" w:themeColor="background1" w:themeShade="80"/>
        <w:sz w:val="16"/>
        <w:szCs w:val="16"/>
      </w:rPr>
      <w:t></w:t>
    </w:r>
    <w:r w:rsidRPr="00904272">
      <w:rPr>
        <w:rFonts w:ascii="MS Reference Sans Serif" w:hAnsi="MS Reference Sans Serif"/>
        <w:b/>
        <w:color w:val="808080" w:themeColor="background1" w:themeShade="80"/>
        <w:sz w:val="16"/>
        <w:szCs w:val="16"/>
      </w:rPr>
      <w:t xml:space="preserve">: +302461039682 </w:t>
    </w:r>
    <w:r w:rsidRPr="00904272">
      <w:rPr>
        <w:rFonts w:ascii="Wingdings" w:hAnsi="Wingdings"/>
        <w:b/>
        <w:i/>
        <w:color w:val="808080" w:themeColor="background1" w:themeShade="80"/>
        <w:sz w:val="16"/>
        <w:szCs w:val="16"/>
      </w:rPr>
      <w:t></w:t>
    </w:r>
    <w:r w:rsidRPr="00904272">
      <w:rPr>
        <w:rFonts w:ascii="MS Reference Sans Serif" w:hAnsi="MS Reference Sans Serif"/>
        <w:b/>
        <w:i/>
        <w:color w:val="808080" w:themeColor="background1" w:themeShade="80"/>
        <w:sz w:val="16"/>
        <w:szCs w:val="16"/>
      </w:rPr>
      <w:t xml:space="preserve">: </w:t>
    </w:r>
    <w:hyperlink r:id="rId1" w:history="1">
      <w:r w:rsidRPr="00904272">
        <w:rPr>
          <w:rStyle w:val="-"/>
          <w:rFonts w:ascii="MS Reference Sans Serif" w:hAnsi="MS Reference Sans Serif"/>
          <w:b/>
          <w:color w:val="808080" w:themeColor="background1" w:themeShade="80"/>
          <w:sz w:val="16"/>
          <w:szCs w:val="16"/>
        </w:rPr>
        <w:t>asimopou@teikoz.gr</w:t>
      </w:r>
    </w:hyperlink>
    <w:r w:rsidRPr="00904272">
      <w:rPr>
        <w:rFonts w:ascii="MS Reference Sans Serif" w:hAnsi="MS Reference Sans Serif"/>
        <w:b/>
        <w:color w:val="808080" w:themeColor="background1" w:themeShade="80"/>
        <w:sz w:val="16"/>
        <w:szCs w:val="16"/>
      </w:rPr>
      <w:t xml:space="preserve"> </w:t>
    </w:r>
    <w:r w:rsidRPr="00904272">
      <w:rPr>
        <w:rFonts w:ascii="Wingdings" w:hAnsi="Wingdings"/>
        <w:b/>
        <w:i/>
        <w:color w:val="808080" w:themeColor="background1" w:themeShade="80"/>
        <w:sz w:val="16"/>
        <w:szCs w:val="16"/>
      </w:rPr>
      <w:t></w:t>
    </w:r>
    <w:r w:rsidRPr="00904272">
      <w:rPr>
        <w:rFonts w:ascii="MS Reference Sans Serif" w:hAnsi="MS Reference Sans Serif"/>
        <w:b/>
        <w:i/>
        <w:color w:val="808080" w:themeColor="background1" w:themeShade="80"/>
        <w:sz w:val="16"/>
        <w:szCs w:val="16"/>
      </w:rPr>
      <w:t xml:space="preserve">: </w:t>
    </w:r>
    <w:hyperlink r:id="rId2" w:history="1">
      <w:r w:rsidRPr="00904272">
        <w:rPr>
          <w:rStyle w:val="-"/>
          <w:rFonts w:ascii="MS Reference Sans Serif" w:hAnsi="MS Reference Sans Serif"/>
          <w:b/>
          <w:color w:val="808080" w:themeColor="background1" w:themeShade="80"/>
          <w:sz w:val="16"/>
          <w:szCs w:val="16"/>
        </w:rPr>
        <w:t>www.wm.gr</w:t>
      </w:r>
    </w:hyperlink>
  </w:p>
  <w:p w:rsidR="00904272" w:rsidRDefault="009042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7E" w:rsidRDefault="0094177E" w:rsidP="00904272">
      <w:r>
        <w:separator/>
      </w:r>
    </w:p>
  </w:footnote>
  <w:footnote w:type="continuationSeparator" w:id="0">
    <w:p w:rsidR="0094177E" w:rsidRDefault="0094177E" w:rsidP="009042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B49"/>
    <w:multiLevelType w:val="hybridMultilevel"/>
    <w:tmpl w:val="9F2AB5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33782F"/>
    <w:multiLevelType w:val="hybridMultilevel"/>
    <w:tmpl w:val="E6E0B5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1403F23"/>
    <w:multiLevelType w:val="hybridMultilevel"/>
    <w:tmpl w:val="14E885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A6B5E"/>
    <w:rsid w:val="00056E51"/>
    <w:rsid w:val="00083497"/>
    <w:rsid w:val="00092863"/>
    <w:rsid w:val="0013032F"/>
    <w:rsid w:val="00132EA1"/>
    <w:rsid w:val="001B7BF7"/>
    <w:rsid w:val="00254A36"/>
    <w:rsid w:val="002B3074"/>
    <w:rsid w:val="003A6B5E"/>
    <w:rsid w:val="0046648E"/>
    <w:rsid w:val="0052555C"/>
    <w:rsid w:val="006220E5"/>
    <w:rsid w:val="0063698C"/>
    <w:rsid w:val="00751A9D"/>
    <w:rsid w:val="007A055A"/>
    <w:rsid w:val="007E4F4D"/>
    <w:rsid w:val="00904272"/>
    <w:rsid w:val="0094177E"/>
    <w:rsid w:val="009E7420"/>
    <w:rsid w:val="00B05E67"/>
    <w:rsid w:val="00BA39CF"/>
    <w:rsid w:val="00C545F4"/>
    <w:rsid w:val="00C74961"/>
    <w:rsid w:val="00C9431A"/>
    <w:rsid w:val="00D800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5E"/>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B5E"/>
    <w:pPr>
      <w:ind w:left="720"/>
      <w:contextualSpacing/>
    </w:pPr>
  </w:style>
  <w:style w:type="paragraph" w:styleId="a4">
    <w:name w:val="Balloon Text"/>
    <w:basedOn w:val="a"/>
    <w:link w:val="Char"/>
    <w:uiPriority w:val="99"/>
    <w:semiHidden/>
    <w:unhideWhenUsed/>
    <w:rsid w:val="00904272"/>
    <w:rPr>
      <w:rFonts w:ascii="Tahoma" w:hAnsi="Tahoma" w:cs="Tahoma"/>
      <w:sz w:val="16"/>
      <w:szCs w:val="16"/>
    </w:rPr>
  </w:style>
  <w:style w:type="character" w:customStyle="1" w:styleId="Char">
    <w:name w:val="Κείμενο πλαισίου Char"/>
    <w:basedOn w:val="a0"/>
    <w:link w:val="a4"/>
    <w:uiPriority w:val="99"/>
    <w:semiHidden/>
    <w:rsid w:val="00904272"/>
    <w:rPr>
      <w:rFonts w:ascii="Tahoma" w:hAnsi="Tahoma" w:cs="Tahoma"/>
      <w:sz w:val="16"/>
      <w:szCs w:val="16"/>
    </w:rPr>
  </w:style>
  <w:style w:type="character" w:styleId="-">
    <w:name w:val="Hyperlink"/>
    <w:basedOn w:val="a0"/>
    <w:uiPriority w:val="99"/>
    <w:unhideWhenUsed/>
    <w:rsid w:val="00904272"/>
    <w:rPr>
      <w:color w:val="0000FF"/>
      <w:u w:val="single"/>
    </w:rPr>
  </w:style>
  <w:style w:type="paragraph" w:styleId="a5">
    <w:name w:val="footer"/>
    <w:basedOn w:val="a"/>
    <w:link w:val="Char0"/>
    <w:uiPriority w:val="99"/>
    <w:rsid w:val="00904272"/>
    <w:pPr>
      <w:tabs>
        <w:tab w:val="center" w:pos="4153"/>
        <w:tab w:val="right" w:pos="8306"/>
      </w:tabs>
    </w:pPr>
    <w:rPr>
      <w:rFonts w:ascii="Times New Roman" w:eastAsia="Times New Roman" w:hAnsi="Times New Roman" w:cs="Times New Roman"/>
      <w:sz w:val="20"/>
      <w:szCs w:val="20"/>
      <w:lang w:val="en-GB" w:eastAsia="el-GR"/>
    </w:rPr>
  </w:style>
  <w:style w:type="character" w:customStyle="1" w:styleId="Char0">
    <w:name w:val="Υποσέλιδο Char"/>
    <w:basedOn w:val="a0"/>
    <w:link w:val="a5"/>
    <w:uiPriority w:val="99"/>
    <w:rsid w:val="00904272"/>
    <w:rPr>
      <w:rFonts w:ascii="Times New Roman" w:eastAsia="Times New Roman" w:hAnsi="Times New Roman" w:cs="Times New Roman"/>
      <w:sz w:val="20"/>
      <w:szCs w:val="20"/>
      <w:lang w:val="en-GB" w:eastAsia="el-GR"/>
    </w:rPr>
  </w:style>
  <w:style w:type="paragraph" w:styleId="a6">
    <w:name w:val="header"/>
    <w:basedOn w:val="a"/>
    <w:link w:val="Char1"/>
    <w:uiPriority w:val="99"/>
    <w:semiHidden/>
    <w:unhideWhenUsed/>
    <w:rsid w:val="00904272"/>
    <w:pPr>
      <w:tabs>
        <w:tab w:val="center" w:pos="4153"/>
        <w:tab w:val="right" w:pos="8306"/>
      </w:tabs>
    </w:pPr>
  </w:style>
  <w:style w:type="character" w:customStyle="1" w:styleId="Char1">
    <w:name w:val="Κεφαλίδα Char"/>
    <w:basedOn w:val="a0"/>
    <w:link w:val="a6"/>
    <w:uiPriority w:val="99"/>
    <w:semiHidden/>
    <w:rsid w:val="009042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m.gr" TargetMode="External"/><Relationship Id="rId1" Type="http://schemas.openxmlformats.org/officeDocument/2006/relationships/hyperlink" Target="mailto:asimopou@teikoz.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ED57-B6FE-4ED4-9ED8-B08DD181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415</Words>
  <Characters>2241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cp:lastPrinted>2014-01-13T10:22:00Z</cp:lastPrinted>
  <dcterms:created xsi:type="dcterms:W3CDTF">2014-01-09T11:23:00Z</dcterms:created>
  <dcterms:modified xsi:type="dcterms:W3CDTF">2014-01-13T10:24:00Z</dcterms:modified>
</cp:coreProperties>
</file>