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C906C" w14:textId="77777777" w:rsidR="007C0A27" w:rsidRPr="00946ED3" w:rsidRDefault="007C0A27" w:rsidP="007C0A27">
      <w:pPr>
        <w:spacing w:line="276" w:lineRule="auto"/>
        <w:rPr>
          <w:rFonts w:ascii="Calibri" w:hAnsi="Calibri" w:cs="Tahoma"/>
          <w:snapToGrid w:val="0"/>
          <w:sz w:val="18"/>
          <w:szCs w:val="18"/>
          <w:lang w:eastAsia="en-US"/>
        </w:rPr>
      </w:pPr>
    </w:p>
    <w:tbl>
      <w:tblPr>
        <w:tblW w:w="9308" w:type="dxa"/>
        <w:jc w:val="center"/>
        <w:tblLook w:val="01E0" w:firstRow="1" w:lastRow="1" w:firstColumn="1" w:lastColumn="1" w:noHBand="0" w:noVBand="0"/>
      </w:tblPr>
      <w:tblGrid>
        <w:gridCol w:w="1544"/>
        <w:gridCol w:w="290"/>
        <w:gridCol w:w="3388"/>
        <w:gridCol w:w="4086"/>
      </w:tblGrid>
      <w:tr w:rsidR="004E3F54" w:rsidRPr="00BE0DD8" w14:paraId="67A32BBC" w14:textId="77777777" w:rsidTr="004E3F54">
        <w:trPr>
          <w:jc w:val="center"/>
        </w:trPr>
        <w:tc>
          <w:tcPr>
            <w:tcW w:w="5222" w:type="dxa"/>
            <w:gridSpan w:val="3"/>
            <w:noWrap/>
            <w:vAlign w:val="center"/>
          </w:tcPr>
          <w:p w14:paraId="579D6EF4" w14:textId="77777777" w:rsidR="004E3F54" w:rsidRPr="00BE0DD8" w:rsidRDefault="004E3F54" w:rsidP="00EF03F1">
            <w:pPr>
              <w:tabs>
                <w:tab w:val="center" w:pos="4153"/>
                <w:tab w:val="right" w:pos="8306"/>
              </w:tabs>
              <w:jc w:val="center"/>
              <w:rPr>
                <w:rFonts w:ascii="Calibri" w:eastAsia="Calibri" w:hAnsi="Calibri"/>
                <w:sz w:val="22"/>
                <w:szCs w:val="22"/>
                <w:lang w:eastAsia="en-US"/>
              </w:rPr>
            </w:pPr>
            <w:r w:rsidRPr="00BE0DD8">
              <w:rPr>
                <w:rFonts w:ascii="Calibri" w:hAnsi="Calibri"/>
                <w:noProof/>
                <w:sz w:val="22"/>
                <w:szCs w:val="22"/>
              </w:rPr>
              <w:drawing>
                <wp:inline distT="0" distB="0" distL="0" distR="0" wp14:anchorId="60FC3F36" wp14:editId="4811F4D3">
                  <wp:extent cx="390525" cy="381000"/>
                  <wp:effectExtent l="0" t="0" r="9525" b="0"/>
                  <wp:docPr id="23" name="Εικόνα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381000"/>
                          </a:xfrm>
                          <a:prstGeom prst="rect">
                            <a:avLst/>
                          </a:prstGeom>
                          <a:noFill/>
                          <a:ln>
                            <a:noFill/>
                          </a:ln>
                        </pic:spPr>
                      </pic:pic>
                    </a:graphicData>
                  </a:graphic>
                </wp:inline>
              </w:drawing>
            </w:r>
          </w:p>
        </w:tc>
        <w:tc>
          <w:tcPr>
            <w:tcW w:w="4086" w:type="dxa"/>
            <w:vMerge w:val="restart"/>
          </w:tcPr>
          <w:p w14:paraId="673EE4F0" w14:textId="77777777" w:rsidR="004E3F54" w:rsidRPr="00BE0DD8" w:rsidRDefault="004E3F54" w:rsidP="00EF03F1">
            <w:pPr>
              <w:tabs>
                <w:tab w:val="center" w:pos="4153"/>
                <w:tab w:val="right" w:pos="8306"/>
              </w:tabs>
              <w:rPr>
                <w:rFonts w:ascii="Calibri" w:hAnsi="Calibri"/>
                <w:sz w:val="22"/>
                <w:szCs w:val="22"/>
              </w:rPr>
            </w:pPr>
          </w:p>
          <w:p w14:paraId="72E1B55C" w14:textId="77777777" w:rsidR="004E3F54" w:rsidRPr="00BE0DD8" w:rsidRDefault="004E3F54" w:rsidP="00EF03F1">
            <w:pPr>
              <w:tabs>
                <w:tab w:val="center" w:pos="4153"/>
                <w:tab w:val="right" w:pos="8306"/>
              </w:tabs>
              <w:rPr>
                <w:rFonts w:ascii="Calibri" w:hAnsi="Calibri"/>
                <w:sz w:val="22"/>
                <w:szCs w:val="22"/>
              </w:rPr>
            </w:pPr>
          </w:p>
          <w:p w14:paraId="58F76634" w14:textId="77777777" w:rsidR="004E3F54" w:rsidRPr="00BE0DD8" w:rsidRDefault="004E3F54" w:rsidP="00EF03F1">
            <w:pPr>
              <w:tabs>
                <w:tab w:val="center" w:pos="4153"/>
                <w:tab w:val="right" w:pos="8306"/>
              </w:tabs>
              <w:jc w:val="center"/>
              <w:rPr>
                <w:rFonts w:ascii="Calibri" w:hAnsi="Calibri"/>
                <w:sz w:val="22"/>
                <w:szCs w:val="22"/>
              </w:rPr>
            </w:pPr>
          </w:p>
          <w:p w14:paraId="1D709764" w14:textId="77777777" w:rsidR="004E3F54" w:rsidRPr="00BE0DD8" w:rsidRDefault="004E3F54" w:rsidP="00EF03F1">
            <w:pPr>
              <w:tabs>
                <w:tab w:val="center" w:pos="4153"/>
                <w:tab w:val="right" w:pos="8306"/>
              </w:tabs>
              <w:jc w:val="center"/>
              <w:rPr>
                <w:rFonts w:ascii="Calibri" w:hAnsi="Calibri"/>
                <w:sz w:val="22"/>
                <w:szCs w:val="22"/>
              </w:rPr>
            </w:pPr>
          </w:p>
          <w:p w14:paraId="57F77305" w14:textId="5543AB5E" w:rsidR="004E3F54" w:rsidRPr="00BE0DD8" w:rsidRDefault="004E3F54" w:rsidP="00EF03F1">
            <w:pPr>
              <w:tabs>
                <w:tab w:val="center" w:pos="4153"/>
                <w:tab w:val="right" w:pos="8306"/>
              </w:tabs>
              <w:jc w:val="center"/>
              <w:rPr>
                <w:rFonts w:ascii="Calibri" w:hAnsi="Calibri"/>
                <w:sz w:val="22"/>
                <w:szCs w:val="22"/>
              </w:rPr>
            </w:pPr>
            <w:r w:rsidRPr="00BE0DD8">
              <w:rPr>
                <w:rFonts w:ascii="Calibri" w:hAnsi="Calibri"/>
                <w:sz w:val="22"/>
                <w:szCs w:val="22"/>
              </w:rPr>
              <w:t xml:space="preserve">Έδεσσα  </w:t>
            </w:r>
            <w:r w:rsidR="00CC4C7F">
              <w:rPr>
                <w:rFonts w:ascii="Calibri" w:hAnsi="Calibri"/>
                <w:sz w:val="22"/>
                <w:szCs w:val="22"/>
              </w:rPr>
              <w:t>19</w:t>
            </w:r>
            <w:r w:rsidRPr="00BE0DD8">
              <w:rPr>
                <w:rFonts w:ascii="Calibri" w:hAnsi="Calibri"/>
                <w:sz w:val="22"/>
                <w:szCs w:val="22"/>
              </w:rPr>
              <w:t>-0</w:t>
            </w:r>
            <w:r w:rsidR="00AC30F5">
              <w:rPr>
                <w:rFonts w:ascii="Calibri" w:hAnsi="Calibri"/>
                <w:sz w:val="22"/>
                <w:szCs w:val="22"/>
              </w:rPr>
              <w:t>3</w:t>
            </w:r>
            <w:r w:rsidRPr="00BE0DD8">
              <w:rPr>
                <w:rFonts w:ascii="Calibri" w:hAnsi="Calibri"/>
                <w:sz w:val="22"/>
                <w:szCs w:val="22"/>
              </w:rPr>
              <w:t>-201</w:t>
            </w:r>
            <w:r w:rsidR="001638F7">
              <w:rPr>
                <w:rFonts w:ascii="Calibri" w:hAnsi="Calibri"/>
                <w:sz w:val="22"/>
                <w:szCs w:val="22"/>
              </w:rPr>
              <w:t>8</w:t>
            </w:r>
          </w:p>
          <w:p w14:paraId="2588FB32" w14:textId="31FA07BE" w:rsidR="004E3F54" w:rsidRPr="00BE0DD8" w:rsidRDefault="004E3F54" w:rsidP="00EF03F1">
            <w:pPr>
              <w:tabs>
                <w:tab w:val="center" w:pos="4153"/>
                <w:tab w:val="right" w:pos="8306"/>
              </w:tabs>
              <w:rPr>
                <w:rFonts w:ascii="Calibri" w:hAnsi="Calibri"/>
                <w:sz w:val="22"/>
                <w:szCs w:val="22"/>
              </w:rPr>
            </w:pPr>
            <w:r>
              <w:rPr>
                <w:rFonts w:ascii="Calibri" w:hAnsi="Calibri"/>
                <w:sz w:val="22"/>
                <w:szCs w:val="22"/>
              </w:rPr>
              <w:t xml:space="preserve">                     </w:t>
            </w:r>
            <w:proofErr w:type="spellStart"/>
            <w:r w:rsidRPr="00BE0DD8">
              <w:rPr>
                <w:rFonts w:ascii="Calibri" w:hAnsi="Calibri"/>
                <w:sz w:val="22"/>
                <w:szCs w:val="22"/>
              </w:rPr>
              <w:t>Αρ</w:t>
            </w:r>
            <w:proofErr w:type="spellEnd"/>
            <w:r w:rsidRPr="00BE0DD8">
              <w:rPr>
                <w:rFonts w:ascii="Calibri" w:hAnsi="Calibri"/>
                <w:sz w:val="22"/>
                <w:szCs w:val="22"/>
              </w:rPr>
              <w:t xml:space="preserve">. </w:t>
            </w:r>
            <w:proofErr w:type="spellStart"/>
            <w:r w:rsidRPr="00BE0DD8">
              <w:rPr>
                <w:rFonts w:ascii="Calibri" w:hAnsi="Calibri"/>
                <w:sz w:val="22"/>
                <w:szCs w:val="22"/>
              </w:rPr>
              <w:t>πρωτ</w:t>
            </w:r>
            <w:proofErr w:type="spellEnd"/>
            <w:r w:rsidRPr="00BE0DD8">
              <w:rPr>
                <w:rFonts w:ascii="Calibri" w:hAnsi="Calibri"/>
                <w:sz w:val="22"/>
                <w:szCs w:val="22"/>
              </w:rPr>
              <w:t>.:</w:t>
            </w:r>
            <w:r w:rsidR="0012189D">
              <w:rPr>
                <w:rFonts w:ascii="Calibri" w:hAnsi="Calibri"/>
                <w:sz w:val="22"/>
                <w:szCs w:val="22"/>
              </w:rPr>
              <w:t xml:space="preserve"> </w:t>
            </w:r>
            <w:r w:rsidR="00EB7204">
              <w:rPr>
                <w:rFonts w:ascii="Calibri" w:hAnsi="Calibri"/>
                <w:sz w:val="22"/>
                <w:szCs w:val="22"/>
              </w:rPr>
              <w:t xml:space="preserve"> </w:t>
            </w:r>
            <w:r w:rsidR="00CC4C7F">
              <w:rPr>
                <w:rFonts w:ascii="Calibri" w:hAnsi="Calibri"/>
                <w:sz w:val="22"/>
                <w:szCs w:val="22"/>
              </w:rPr>
              <w:t>3277</w:t>
            </w:r>
          </w:p>
          <w:p w14:paraId="7F0594E8" w14:textId="77777777" w:rsidR="004E3F54" w:rsidRPr="00BE0DD8" w:rsidRDefault="004E3F54" w:rsidP="00EF03F1">
            <w:pPr>
              <w:tabs>
                <w:tab w:val="center" w:pos="4153"/>
                <w:tab w:val="right" w:pos="8306"/>
              </w:tabs>
              <w:jc w:val="center"/>
              <w:rPr>
                <w:rFonts w:ascii="Calibri" w:eastAsia="Calibri" w:hAnsi="Calibri"/>
                <w:sz w:val="22"/>
                <w:szCs w:val="22"/>
                <w:lang w:eastAsia="en-US"/>
              </w:rPr>
            </w:pPr>
          </w:p>
          <w:p w14:paraId="16E367E3" w14:textId="77777777" w:rsidR="00DD4BB0" w:rsidRDefault="00DD4BB0" w:rsidP="00EF03F1">
            <w:pPr>
              <w:ind w:left="615" w:hanging="615"/>
              <w:rPr>
                <w:rFonts w:ascii="Calibri" w:hAnsi="Calibri"/>
                <w:b/>
                <w:iCs/>
                <w:sz w:val="22"/>
                <w:szCs w:val="22"/>
              </w:rPr>
            </w:pPr>
          </w:p>
          <w:p w14:paraId="64DC9569" w14:textId="2E8B701A" w:rsidR="00A23D73" w:rsidRDefault="004E3F54" w:rsidP="00EF03F1">
            <w:pPr>
              <w:ind w:left="615" w:hanging="615"/>
              <w:rPr>
                <w:rFonts w:ascii="Calibri" w:hAnsi="Calibri"/>
                <w:iCs/>
                <w:sz w:val="22"/>
                <w:szCs w:val="22"/>
              </w:rPr>
            </w:pPr>
            <w:r w:rsidRPr="00BE0DD8">
              <w:rPr>
                <w:rFonts w:ascii="Calibri" w:hAnsi="Calibri"/>
                <w:b/>
                <w:iCs/>
                <w:sz w:val="22"/>
                <w:szCs w:val="22"/>
              </w:rPr>
              <w:t>Προς:</w:t>
            </w:r>
            <w:r w:rsidRPr="00BE0DD8">
              <w:rPr>
                <w:rFonts w:ascii="Calibri" w:hAnsi="Calibri"/>
                <w:iCs/>
                <w:sz w:val="22"/>
                <w:szCs w:val="22"/>
              </w:rPr>
              <w:t xml:space="preserve"> </w:t>
            </w:r>
            <w:r w:rsidR="00A23D73">
              <w:rPr>
                <w:rFonts w:ascii="Calibri" w:hAnsi="Calibri"/>
                <w:iCs/>
                <w:sz w:val="22"/>
                <w:szCs w:val="22"/>
              </w:rPr>
              <w:t xml:space="preserve">Σχολεία </w:t>
            </w:r>
            <w:r w:rsidR="00CA431F">
              <w:rPr>
                <w:rFonts w:ascii="Calibri" w:hAnsi="Calibri"/>
                <w:iCs/>
                <w:sz w:val="22"/>
                <w:szCs w:val="22"/>
              </w:rPr>
              <w:t>της χ</w:t>
            </w:r>
            <w:r w:rsidR="00A23D73">
              <w:rPr>
                <w:rFonts w:ascii="Calibri" w:hAnsi="Calibri"/>
                <w:iCs/>
                <w:sz w:val="22"/>
                <w:szCs w:val="22"/>
              </w:rPr>
              <w:t xml:space="preserve">ώρας </w:t>
            </w:r>
            <w:r w:rsidR="00A23D73" w:rsidRPr="00BE0DD8">
              <w:rPr>
                <w:rFonts w:ascii="Calibri" w:hAnsi="Calibri"/>
                <w:iCs/>
                <w:sz w:val="22"/>
                <w:szCs w:val="22"/>
              </w:rPr>
              <w:t xml:space="preserve"> </w:t>
            </w:r>
          </w:p>
          <w:p w14:paraId="427E3451" w14:textId="77E09F16" w:rsidR="004E3F54" w:rsidRPr="00BE0DD8" w:rsidRDefault="00A23D73" w:rsidP="00EF03F1">
            <w:pPr>
              <w:ind w:left="615" w:hanging="615"/>
              <w:rPr>
                <w:rFonts w:ascii="Calibri" w:hAnsi="Calibri"/>
                <w:iCs/>
                <w:sz w:val="22"/>
                <w:szCs w:val="22"/>
              </w:rPr>
            </w:pPr>
            <w:r>
              <w:rPr>
                <w:rFonts w:ascii="Calibri" w:hAnsi="Calibri"/>
                <w:b/>
                <w:iCs/>
                <w:sz w:val="22"/>
                <w:szCs w:val="22"/>
              </w:rPr>
              <w:t xml:space="preserve">            </w:t>
            </w:r>
            <w:r w:rsidRPr="00A23D73">
              <w:rPr>
                <w:rFonts w:ascii="Calibri" w:hAnsi="Calibri"/>
                <w:iCs/>
                <w:sz w:val="22"/>
                <w:szCs w:val="22"/>
              </w:rPr>
              <w:t xml:space="preserve">(μέσω των </w:t>
            </w:r>
            <w:r w:rsidR="009B5444">
              <w:rPr>
                <w:rFonts w:ascii="Calibri" w:hAnsi="Calibri"/>
                <w:iCs/>
                <w:sz w:val="22"/>
                <w:szCs w:val="22"/>
              </w:rPr>
              <w:t>Δ</w:t>
            </w:r>
            <w:r w:rsidR="00CA431F">
              <w:rPr>
                <w:rFonts w:ascii="Calibri" w:hAnsi="Calibri"/>
                <w:iCs/>
                <w:sz w:val="22"/>
                <w:szCs w:val="22"/>
              </w:rPr>
              <w:t>/</w:t>
            </w:r>
            <w:proofErr w:type="spellStart"/>
            <w:r w:rsidR="00CA431F">
              <w:rPr>
                <w:rFonts w:ascii="Calibri" w:hAnsi="Calibri"/>
                <w:iCs/>
                <w:sz w:val="22"/>
                <w:szCs w:val="22"/>
              </w:rPr>
              <w:t>νσεων</w:t>
            </w:r>
            <w:proofErr w:type="spellEnd"/>
            <w:r w:rsidR="00CA431F">
              <w:rPr>
                <w:rFonts w:ascii="Calibri" w:hAnsi="Calibri"/>
                <w:iCs/>
                <w:sz w:val="22"/>
                <w:szCs w:val="22"/>
              </w:rPr>
              <w:t xml:space="preserve"> </w:t>
            </w:r>
            <w:r w:rsidR="009B5444">
              <w:rPr>
                <w:rFonts w:ascii="Calibri" w:hAnsi="Calibri"/>
                <w:iCs/>
                <w:sz w:val="22"/>
                <w:szCs w:val="22"/>
              </w:rPr>
              <w:t>Δ</w:t>
            </w:r>
            <w:r w:rsidR="00CA431F">
              <w:rPr>
                <w:rFonts w:ascii="Calibri" w:hAnsi="Calibri"/>
                <w:iCs/>
                <w:sz w:val="22"/>
                <w:szCs w:val="22"/>
              </w:rPr>
              <w:t>.</w:t>
            </w:r>
            <w:r w:rsidR="009B5444">
              <w:rPr>
                <w:rFonts w:ascii="Calibri" w:hAnsi="Calibri"/>
                <w:iCs/>
                <w:sz w:val="22"/>
                <w:szCs w:val="22"/>
              </w:rPr>
              <w:t>Ε</w:t>
            </w:r>
            <w:r w:rsidR="00CA431F">
              <w:rPr>
                <w:rFonts w:ascii="Calibri" w:hAnsi="Calibri"/>
                <w:iCs/>
                <w:sz w:val="22"/>
                <w:szCs w:val="22"/>
              </w:rPr>
              <w:t>.</w:t>
            </w:r>
            <w:r>
              <w:rPr>
                <w:rFonts w:ascii="Calibri" w:hAnsi="Calibri"/>
                <w:iCs/>
                <w:sz w:val="22"/>
                <w:szCs w:val="22"/>
              </w:rPr>
              <w:t>)</w:t>
            </w:r>
            <w:r w:rsidR="009B5444">
              <w:rPr>
                <w:rFonts w:ascii="Calibri" w:hAnsi="Calibri"/>
                <w:iCs/>
                <w:sz w:val="22"/>
                <w:szCs w:val="22"/>
              </w:rPr>
              <w:t xml:space="preserve"> </w:t>
            </w:r>
          </w:p>
          <w:p w14:paraId="3E469254" w14:textId="34687962" w:rsidR="004E3F54" w:rsidRPr="00BE0DD8" w:rsidRDefault="004E3F54" w:rsidP="00EF03F1">
            <w:pPr>
              <w:ind w:left="615" w:hanging="615"/>
              <w:jc w:val="both"/>
              <w:rPr>
                <w:rFonts w:ascii="Calibri" w:hAnsi="Calibri" w:cs="MgHelveticaUCPol"/>
                <w:b/>
                <w:sz w:val="22"/>
                <w:szCs w:val="22"/>
              </w:rPr>
            </w:pPr>
          </w:p>
          <w:p w14:paraId="339356AB" w14:textId="77777777" w:rsidR="004E3F54" w:rsidRPr="00BE0DD8" w:rsidRDefault="004E3F54" w:rsidP="00EF03F1">
            <w:pPr>
              <w:ind w:left="615" w:hanging="615"/>
              <w:jc w:val="both"/>
              <w:rPr>
                <w:rFonts w:ascii="Calibri" w:hAnsi="Calibri" w:cs="MgHelveticaUCPol"/>
                <w:b/>
                <w:sz w:val="22"/>
                <w:szCs w:val="22"/>
              </w:rPr>
            </w:pPr>
          </w:p>
          <w:p w14:paraId="7EA9D3D9" w14:textId="77777777" w:rsidR="004E3F54" w:rsidRPr="00BE0DD8" w:rsidRDefault="004E3F54" w:rsidP="00EF03F1">
            <w:pPr>
              <w:tabs>
                <w:tab w:val="center" w:pos="4153"/>
                <w:tab w:val="right" w:pos="8306"/>
              </w:tabs>
              <w:autoSpaceDE w:val="0"/>
              <w:autoSpaceDN w:val="0"/>
              <w:adjustRightInd w:val="0"/>
              <w:rPr>
                <w:rFonts w:ascii="Calibri" w:hAnsi="Calibri" w:cs="MgHelveticaUCPol"/>
                <w:b/>
                <w:sz w:val="22"/>
                <w:szCs w:val="22"/>
              </w:rPr>
            </w:pPr>
          </w:p>
          <w:p w14:paraId="4DB659E3" w14:textId="4B047689" w:rsidR="004E3F54" w:rsidRPr="00BE0DD8" w:rsidRDefault="004E3F54" w:rsidP="00EF03F1">
            <w:pPr>
              <w:tabs>
                <w:tab w:val="center" w:pos="4153"/>
                <w:tab w:val="right" w:pos="8306"/>
              </w:tabs>
              <w:autoSpaceDE w:val="0"/>
              <w:autoSpaceDN w:val="0"/>
              <w:adjustRightInd w:val="0"/>
              <w:rPr>
                <w:rFonts w:ascii="Calibri" w:eastAsia="Calibri" w:hAnsi="Calibri"/>
                <w:sz w:val="22"/>
                <w:szCs w:val="22"/>
                <w:lang w:eastAsia="en-US"/>
              </w:rPr>
            </w:pPr>
          </w:p>
        </w:tc>
      </w:tr>
      <w:tr w:rsidR="004E3F54" w:rsidRPr="00BE0DD8" w14:paraId="43FEC7F6" w14:textId="77777777" w:rsidTr="004E3F54">
        <w:trPr>
          <w:jc w:val="center"/>
        </w:trPr>
        <w:tc>
          <w:tcPr>
            <w:tcW w:w="5222" w:type="dxa"/>
            <w:gridSpan w:val="3"/>
            <w:noWrap/>
          </w:tcPr>
          <w:p w14:paraId="79D1B611" w14:textId="77777777" w:rsidR="004E3F54" w:rsidRPr="00BE0DD8" w:rsidRDefault="004E3F54" w:rsidP="00EF03F1">
            <w:pPr>
              <w:tabs>
                <w:tab w:val="center" w:pos="4153"/>
                <w:tab w:val="right" w:pos="8306"/>
              </w:tabs>
              <w:jc w:val="center"/>
              <w:rPr>
                <w:rFonts w:ascii="Calibri" w:eastAsia="Calibri" w:hAnsi="Calibri"/>
                <w:sz w:val="22"/>
                <w:szCs w:val="22"/>
                <w:lang w:eastAsia="en-US"/>
              </w:rPr>
            </w:pPr>
            <w:r w:rsidRPr="00BE0DD8">
              <w:rPr>
                <w:rFonts w:ascii="Calibri" w:eastAsia="Calibri" w:hAnsi="Calibri"/>
                <w:sz w:val="22"/>
                <w:szCs w:val="22"/>
                <w:lang w:eastAsia="en-US"/>
              </w:rPr>
              <w:t>ΕΛΛΗΝΙΚΗ ΔΗΜΟΚΡΑΤΙΑ</w:t>
            </w:r>
          </w:p>
          <w:p w14:paraId="00A087A6" w14:textId="1CF2EF6A" w:rsidR="004E3F54" w:rsidRPr="00BE0DD8" w:rsidRDefault="004E3F54" w:rsidP="00EF03F1">
            <w:pPr>
              <w:tabs>
                <w:tab w:val="center" w:pos="4153"/>
                <w:tab w:val="right" w:pos="8306"/>
              </w:tabs>
              <w:jc w:val="center"/>
              <w:rPr>
                <w:rFonts w:ascii="Calibri" w:eastAsia="Calibri" w:hAnsi="Calibri"/>
                <w:sz w:val="22"/>
                <w:szCs w:val="22"/>
                <w:lang w:eastAsia="en-US"/>
              </w:rPr>
            </w:pPr>
            <w:r w:rsidRPr="00BE0DD8">
              <w:rPr>
                <w:rFonts w:ascii="Calibri" w:eastAsia="Calibri" w:hAnsi="Calibri"/>
                <w:sz w:val="22"/>
                <w:szCs w:val="22"/>
                <w:lang w:eastAsia="en-US"/>
              </w:rPr>
              <w:t>ΥΠΟΥΡΓΕΙΟ ΠΑΙΔΕΙΑΣ, ΕΡΕΥΝΑΣ ΚΑΙ ΘΡΗΣΚΕΥΜΑΤΩΝ</w:t>
            </w:r>
          </w:p>
        </w:tc>
        <w:tc>
          <w:tcPr>
            <w:tcW w:w="4086" w:type="dxa"/>
            <w:vMerge/>
          </w:tcPr>
          <w:p w14:paraId="130F10A8" w14:textId="6604F52E" w:rsidR="004E3F54" w:rsidRPr="00BE0DD8" w:rsidRDefault="004E3F54" w:rsidP="00EF03F1">
            <w:pPr>
              <w:tabs>
                <w:tab w:val="center" w:pos="4153"/>
                <w:tab w:val="right" w:pos="8306"/>
              </w:tabs>
              <w:autoSpaceDE w:val="0"/>
              <w:autoSpaceDN w:val="0"/>
              <w:adjustRightInd w:val="0"/>
              <w:rPr>
                <w:rFonts w:ascii="Calibri" w:eastAsia="Calibri" w:hAnsi="Calibri"/>
                <w:sz w:val="22"/>
                <w:szCs w:val="22"/>
                <w:lang w:eastAsia="en-US"/>
              </w:rPr>
            </w:pPr>
          </w:p>
        </w:tc>
      </w:tr>
      <w:tr w:rsidR="004E3F54" w:rsidRPr="00BE0DD8" w14:paraId="5B1AB4F4" w14:textId="77777777" w:rsidTr="004E3F54">
        <w:trPr>
          <w:trHeight w:val="1515"/>
          <w:jc w:val="center"/>
        </w:trPr>
        <w:tc>
          <w:tcPr>
            <w:tcW w:w="5222" w:type="dxa"/>
            <w:gridSpan w:val="3"/>
            <w:noWrap/>
          </w:tcPr>
          <w:p w14:paraId="2049F46C" w14:textId="77777777" w:rsidR="004E3F54" w:rsidRPr="00BE0DD8" w:rsidRDefault="004E3F54" w:rsidP="00EF03F1">
            <w:pPr>
              <w:tabs>
                <w:tab w:val="left" w:pos="6521"/>
                <w:tab w:val="left" w:pos="7655"/>
              </w:tabs>
              <w:ind w:left="240"/>
              <w:jc w:val="center"/>
              <w:rPr>
                <w:rFonts w:ascii="Calibri" w:hAnsi="Calibri" w:cs="Arial"/>
                <w:bCs/>
                <w:sz w:val="22"/>
                <w:szCs w:val="22"/>
                <w:lang w:eastAsia="en-US"/>
              </w:rPr>
            </w:pPr>
            <w:r w:rsidRPr="00BE0DD8">
              <w:rPr>
                <w:rFonts w:ascii="Calibri" w:hAnsi="Calibri" w:cs="Arial"/>
                <w:bCs/>
                <w:sz w:val="22"/>
                <w:szCs w:val="22"/>
                <w:lang w:eastAsia="en-US"/>
              </w:rPr>
              <w:t>ΠΕΡΙΦΕΡΕΙΑΚΗ ΔΙΕΥΘΥΝΣΗ ΠΡΩΤΟΒΑΘΜΙΑΣ ΚΑΙ ΔΕΥΤΕΡΟΒΑΘΜΙΑΣ ΕΚΠΑΙΔΕΥΣΗΣ</w:t>
            </w:r>
          </w:p>
          <w:p w14:paraId="503294B9" w14:textId="6B14BF2D" w:rsidR="004E3F54" w:rsidRPr="00BE0DD8" w:rsidRDefault="004E3F54" w:rsidP="00EF03F1">
            <w:pPr>
              <w:tabs>
                <w:tab w:val="left" w:pos="6521"/>
                <w:tab w:val="left" w:pos="7655"/>
              </w:tabs>
              <w:ind w:left="240"/>
              <w:jc w:val="center"/>
              <w:rPr>
                <w:rFonts w:ascii="Calibri" w:hAnsi="Calibri" w:cs="Arial"/>
                <w:bCs/>
                <w:sz w:val="22"/>
                <w:szCs w:val="22"/>
                <w:lang w:eastAsia="en-US"/>
              </w:rPr>
            </w:pPr>
            <w:r w:rsidRPr="00BE0DD8">
              <w:rPr>
                <w:rFonts w:ascii="Calibri" w:hAnsi="Calibri" w:cs="Arial"/>
                <w:bCs/>
                <w:sz w:val="22"/>
                <w:szCs w:val="22"/>
                <w:lang w:eastAsia="en-US"/>
              </w:rPr>
              <w:t>ΚΕΝΤΡΙΚΗΣ ΜΑΚΕΔΟΝΙΑΣ</w:t>
            </w:r>
          </w:p>
          <w:p w14:paraId="3F804D9B" w14:textId="77777777" w:rsidR="004E3F54" w:rsidRPr="00BE0DD8" w:rsidRDefault="004E3F54" w:rsidP="00EF03F1">
            <w:pPr>
              <w:tabs>
                <w:tab w:val="left" w:pos="6521"/>
                <w:tab w:val="left" w:pos="7655"/>
              </w:tabs>
              <w:ind w:left="240"/>
              <w:jc w:val="center"/>
              <w:rPr>
                <w:rFonts w:ascii="Calibri" w:hAnsi="Calibri" w:cs="Arial"/>
                <w:bCs/>
                <w:sz w:val="22"/>
                <w:szCs w:val="22"/>
                <w:lang w:eastAsia="en-US"/>
              </w:rPr>
            </w:pPr>
            <w:r w:rsidRPr="00BE0DD8">
              <w:rPr>
                <w:rFonts w:ascii="Calibri" w:hAnsi="Calibri" w:cs="Arial"/>
                <w:bCs/>
                <w:sz w:val="22"/>
                <w:szCs w:val="22"/>
                <w:lang w:eastAsia="en-US"/>
              </w:rPr>
              <w:t>ΔΙΕΥΘΥΝΣΗ ΔΕΥΤΕΡΟΒΑΘΜΙΑΣ ΕΚΠΑΙΔΕΥΣΗΣ</w:t>
            </w:r>
          </w:p>
          <w:p w14:paraId="382E0954" w14:textId="6883A54A" w:rsidR="004E3F54" w:rsidRPr="00BE0DD8" w:rsidRDefault="004E3F54" w:rsidP="00EF03F1">
            <w:pPr>
              <w:tabs>
                <w:tab w:val="left" w:pos="6521"/>
                <w:tab w:val="left" w:pos="7655"/>
              </w:tabs>
              <w:ind w:left="240"/>
              <w:jc w:val="center"/>
              <w:rPr>
                <w:rFonts w:ascii="Calibri" w:hAnsi="Calibri" w:cs="Arial"/>
                <w:bCs/>
                <w:sz w:val="22"/>
                <w:szCs w:val="22"/>
                <w:lang w:eastAsia="en-US"/>
              </w:rPr>
            </w:pPr>
            <w:r w:rsidRPr="00BE0DD8">
              <w:rPr>
                <w:rFonts w:ascii="Calibri" w:hAnsi="Calibri"/>
                <w:sz w:val="22"/>
                <w:szCs w:val="22"/>
                <w:lang w:eastAsia="en-US"/>
              </w:rPr>
              <w:t>ΠΕΛΛΑΣ</w:t>
            </w:r>
          </w:p>
        </w:tc>
        <w:tc>
          <w:tcPr>
            <w:tcW w:w="4086" w:type="dxa"/>
            <w:vMerge/>
          </w:tcPr>
          <w:p w14:paraId="7AEC6CE6" w14:textId="618AF66A" w:rsidR="004E3F54" w:rsidRPr="00BE0DD8" w:rsidRDefault="004E3F54" w:rsidP="00EF03F1">
            <w:pPr>
              <w:tabs>
                <w:tab w:val="center" w:pos="4153"/>
                <w:tab w:val="right" w:pos="8306"/>
              </w:tabs>
              <w:autoSpaceDE w:val="0"/>
              <w:autoSpaceDN w:val="0"/>
              <w:adjustRightInd w:val="0"/>
              <w:rPr>
                <w:rFonts w:ascii="Calibri" w:hAnsi="Calibri"/>
                <w:sz w:val="22"/>
                <w:szCs w:val="22"/>
              </w:rPr>
            </w:pPr>
          </w:p>
        </w:tc>
      </w:tr>
      <w:tr w:rsidR="004E3F54" w:rsidRPr="00BE0DD8" w14:paraId="7F47C369" w14:textId="77777777" w:rsidTr="004E3F54">
        <w:trPr>
          <w:jc w:val="center"/>
        </w:trPr>
        <w:tc>
          <w:tcPr>
            <w:tcW w:w="1544" w:type="dxa"/>
            <w:noWrap/>
          </w:tcPr>
          <w:p w14:paraId="3D0B5238" w14:textId="71059CF6" w:rsidR="004E3F54" w:rsidRPr="00BE0DD8" w:rsidRDefault="004E3F54" w:rsidP="00EF03F1">
            <w:pPr>
              <w:tabs>
                <w:tab w:val="center" w:pos="4153"/>
                <w:tab w:val="right" w:pos="8306"/>
              </w:tabs>
              <w:rPr>
                <w:rFonts w:ascii="Calibri" w:hAnsi="Calibri"/>
                <w:sz w:val="22"/>
                <w:szCs w:val="22"/>
              </w:rPr>
            </w:pPr>
            <w:r w:rsidRPr="00BE0DD8">
              <w:rPr>
                <w:rFonts w:ascii="Calibri" w:hAnsi="Calibri"/>
                <w:sz w:val="22"/>
                <w:szCs w:val="22"/>
              </w:rPr>
              <w:t>Τμήμα Α΄</w:t>
            </w:r>
          </w:p>
        </w:tc>
        <w:tc>
          <w:tcPr>
            <w:tcW w:w="290" w:type="dxa"/>
            <w:noWrap/>
          </w:tcPr>
          <w:p w14:paraId="765E0ABA" w14:textId="7F63866B" w:rsidR="004E3F54" w:rsidRPr="00BE0DD8" w:rsidRDefault="004E3F54" w:rsidP="00EF03F1">
            <w:pPr>
              <w:rPr>
                <w:rFonts w:ascii="Calibri" w:hAnsi="Calibri"/>
                <w:sz w:val="22"/>
                <w:szCs w:val="22"/>
              </w:rPr>
            </w:pPr>
            <w:r w:rsidRPr="00BE0DD8">
              <w:rPr>
                <w:rFonts w:ascii="Calibri" w:hAnsi="Calibri"/>
                <w:sz w:val="22"/>
                <w:szCs w:val="22"/>
              </w:rPr>
              <w:t>:</w:t>
            </w:r>
          </w:p>
        </w:tc>
        <w:tc>
          <w:tcPr>
            <w:tcW w:w="3388" w:type="dxa"/>
            <w:noWrap/>
          </w:tcPr>
          <w:p w14:paraId="10CE805A" w14:textId="31E10B5A" w:rsidR="004E3F54" w:rsidRPr="00BE0DD8" w:rsidRDefault="004E3F54" w:rsidP="00EF03F1">
            <w:pPr>
              <w:tabs>
                <w:tab w:val="center" w:pos="4153"/>
                <w:tab w:val="right" w:pos="8306"/>
              </w:tabs>
              <w:rPr>
                <w:rFonts w:ascii="Calibri" w:hAnsi="Calibri" w:cs="Arial"/>
                <w:sz w:val="22"/>
                <w:szCs w:val="22"/>
              </w:rPr>
            </w:pPr>
            <w:r w:rsidRPr="00BE0DD8">
              <w:rPr>
                <w:rFonts w:ascii="Calibri" w:hAnsi="Calibri" w:cs="Arial"/>
                <w:sz w:val="22"/>
                <w:szCs w:val="22"/>
              </w:rPr>
              <w:t>Εκπαιδευτικών Θεμάτων</w:t>
            </w:r>
          </w:p>
        </w:tc>
        <w:tc>
          <w:tcPr>
            <w:tcW w:w="4086" w:type="dxa"/>
            <w:vMerge/>
          </w:tcPr>
          <w:p w14:paraId="5D1EBD0F" w14:textId="77777777" w:rsidR="004E3F54" w:rsidRPr="00BE0DD8" w:rsidRDefault="004E3F54" w:rsidP="00EF03F1">
            <w:pPr>
              <w:tabs>
                <w:tab w:val="center" w:pos="4153"/>
                <w:tab w:val="right" w:pos="8306"/>
              </w:tabs>
              <w:autoSpaceDE w:val="0"/>
              <w:autoSpaceDN w:val="0"/>
              <w:adjustRightInd w:val="0"/>
              <w:rPr>
                <w:rFonts w:ascii="Calibri" w:hAnsi="Calibri" w:cs="MgHelveticaUCPol"/>
                <w:b/>
                <w:sz w:val="22"/>
                <w:szCs w:val="22"/>
              </w:rPr>
            </w:pPr>
          </w:p>
        </w:tc>
      </w:tr>
      <w:tr w:rsidR="004E3F54" w:rsidRPr="00BE0DD8" w14:paraId="38628279" w14:textId="77777777" w:rsidTr="004E3F54">
        <w:trPr>
          <w:jc w:val="center"/>
        </w:trPr>
        <w:tc>
          <w:tcPr>
            <w:tcW w:w="1544" w:type="dxa"/>
            <w:noWrap/>
          </w:tcPr>
          <w:p w14:paraId="2A9CE928" w14:textId="77777777" w:rsidR="004E3F54" w:rsidRPr="00BE0DD8" w:rsidRDefault="004E3F54" w:rsidP="00EF03F1">
            <w:pPr>
              <w:tabs>
                <w:tab w:val="center" w:pos="4153"/>
                <w:tab w:val="right" w:pos="8306"/>
              </w:tabs>
              <w:rPr>
                <w:rFonts w:ascii="Calibri" w:hAnsi="Calibri"/>
                <w:sz w:val="22"/>
                <w:szCs w:val="22"/>
              </w:rPr>
            </w:pPr>
            <w:proofErr w:type="spellStart"/>
            <w:r w:rsidRPr="00BE0DD8">
              <w:rPr>
                <w:rFonts w:ascii="Calibri" w:hAnsi="Calibri"/>
                <w:sz w:val="22"/>
                <w:szCs w:val="22"/>
              </w:rPr>
              <w:t>Ταχ</w:t>
            </w:r>
            <w:proofErr w:type="spellEnd"/>
            <w:r w:rsidRPr="00BE0DD8">
              <w:rPr>
                <w:rFonts w:ascii="Calibri" w:hAnsi="Calibri"/>
                <w:sz w:val="22"/>
                <w:szCs w:val="22"/>
              </w:rPr>
              <w:t>. Δ/</w:t>
            </w:r>
            <w:proofErr w:type="spellStart"/>
            <w:r w:rsidRPr="00BE0DD8">
              <w:rPr>
                <w:rFonts w:ascii="Calibri" w:hAnsi="Calibri"/>
                <w:sz w:val="22"/>
                <w:szCs w:val="22"/>
              </w:rPr>
              <w:t>νση</w:t>
            </w:r>
            <w:proofErr w:type="spellEnd"/>
          </w:p>
        </w:tc>
        <w:tc>
          <w:tcPr>
            <w:tcW w:w="290" w:type="dxa"/>
            <w:noWrap/>
          </w:tcPr>
          <w:p w14:paraId="60A96850" w14:textId="77777777" w:rsidR="004E3F54" w:rsidRPr="00BE0DD8" w:rsidRDefault="004E3F54" w:rsidP="00EF03F1">
            <w:pPr>
              <w:tabs>
                <w:tab w:val="center" w:pos="4153"/>
                <w:tab w:val="right" w:pos="8306"/>
              </w:tabs>
              <w:rPr>
                <w:rFonts w:ascii="Calibri" w:hAnsi="Calibri"/>
                <w:sz w:val="22"/>
                <w:szCs w:val="22"/>
              </w:rPr>
            </w:pPr>
            <w:r w:rsidRPr="00BE0DD8">
              <w:rPr>
                <w:rFonts w:ascii="Calibri" w:hAnsi="Calibri"/>
                <w:sz w:val="22"/>
                <w:szCs w:val="22"/>
              </w:rPr>
              <w:t>:</w:t>
            </w:r>
          </w:p>
        </w:tc>
        <w:tc>
          <w:tcPr>
            <w:tcW w:w="3388" w:type="dxa"/>
            <w:noWrap/>
          </w:tcPr>
          <w:p w14:paraId="5E13BB86" w14:textId="11B4BFF0" w:rsidR="004E3F54" w:rsidRPr="00BE0DD8" w:rsidRDefault="004E3F54" w:rsidP="00EF03F1">
            <w:pPr>
              <w:tabs>
                <w:tab w:val="center" w:pos="4153"/>
                <w:tab w:val="right" w:pos="8306"/>
              </w:tabs>
              <w:rPr>
                <w:rFonts w:ascii="Calibri" w:hAnsi="Calibri"/>
                <w:sz w:val="22"/>
                <w:szCs w:val="22"/>
              </w:rPr>
            </w:pPr>
            <w:r w:rsidRPr="00BE0DD8">
              <w:rPr>
                <w:rFonts w:ascii="Calibri" w:hAnsi="Calibri" w:cs="Arial"/>
                <w:sz w:val="22"/>
                <w:szCs w:val="22"/>
              </w:rPr>
              <w:t>Εγνατίας 91</w:t>
            </w:r>
          </w:p>
        </w:tc>
        <w:tc>
          <w:tcPr>
            <w:tcW w:w="4086" w:type="dxa"/>
            <w:vMerge/>
          </w:tcPr>
          <w:p w14:paraId="137987FC" w14:textId="77777777" w:rsidR="004E3F54" w:rsidRPr="00BE0DD8" w:rsidRDefault="004E3F54" w:rsidP="00EF03F1">
            <w:pPr>
              <w:tabs>
                <w:tab w:val="center" w:pos="4153"/>
                <w:tab w:val="right" w:pos="8306"/>
              </w:tabs>
              <w:autoSpaceDE w:val="0"/>
              <w:autoSpaceDN w:val="0"/>
              <w:adjustRightInd w:val="0"/>
              <w:rPr>
                <w:rFonts w:ascii="Calibri" w:hAnsi="Calibri" w:cs="MgHelveticaUCPol"/>
                <w:b/>
                <w:sz w:val="22"/>
                <w:szCs w:val="22"/>
              </w:rPr>
            </w:pPr>
          </w:p>
        </w:tc>
      </w:tr>
      <w:tr w:rsidR="004E3F54" w:rsidRPr="00BE0DD8" w14:paraId="00844E14" w14:textId="77777777" w:rsidTr="004E3F54">
        <w:trPr>
          <w:jc w:val="center"/>
        </w:trPr>
        <w:tc>
          <w:tcPr>
            <w:tcW w:w="1544" w:type="dxa"/>
            <w:noWrap/>
          </w:tcPr>
          <w:p w14:paraId="36343114" w14:textId="77777777" w:rsidR="004E3F54" w:rsidRPr="00BE0DD8" w:rsidRDefault="004E3F54" w:rsidP="00EF03F1">
            <w:pPr>
              <w:tabs>
                <w:tab w:val="center" w:pos="4153"/>
                <w:tab w:val="right" w:pos="8306"/>
              </w:tabs>
              <w:rPr>
                <w:rFonts w:ascii="Calibri" w:hAnsi="Calibri"/>
                <w:sz w:val="22"/>
                <w:szCs w:val="22"/>
              </w:rPr>
            </w:pPr>
            <w:r w:rsidRPr="00BE0DD8">
              <w:rPr>
                <w:rFonts w:ascii="Calibri" w:hAnsi="Calibri"/>
                <w:sz w:val="22"/>
                <w:szCs w:val="22"/>
              </w:rPr>
              <w:t>Τ.Κ. - Πόλη</w:t>
            </w:r>
          </w:p>
        </w:tc>
        <w:tc>
          <w:tcPr>
            <w:tcW w:w="290" w:type="dxa"/>
            <w:noWrap/>
          </w:tcPr>
          <w:p w14:paraId="0B4B8CEF" w14:textId="77777777" w:rsidR="004E3F54" w:rsidRPr="00BE0DD8" w:rsidRDefault="004E3F54" w:rsidP="00EF03F1">
            <w:pPr>
              <w:tabs>
                <w:tab w:val="center" w:pos="4153"/>
                <w:tab w:val="right" w:pos="8306"/>
              </w:tabs>
              <w:rPr>
                <w:rFonts w:ascii="Calibri" w:hAnsi="Calibri"/>
                <w:sz w:val="22"/>
                <w:szCs w:val="22"/>
              </w:rPr>
            </w:pPr>
            <w:r w:rsidRPr="00BE0DD8">
              <w:rPr>
                <w:rFonts w:ascii="Calibri" w:hAnsi="Calibri"/>
                <w:sz w:val="22"/>
                <w:szCs w:val="22"/>
              </w:rPr>
              <w:t>:</w:t>
            </w:r>
          </w:p>
        </w:tc>
        <w:tc>
          <w:tcPr>
            <w:tcW w:w="3388" w:type="dxa"/>
            <w:noWrap/>
          </w:tcPr>
          <w:p w14:paraId="6C6A56EE" w14:textId="35C78CEE" w:rsidR="004E3F54" w:rsidRPr="00BE0DD8" w:rsidRDefault="004E3F54" w:rsidP="00EF03F1">
            <w:pPr>
              <w:tabs>
                <w:tab w:val="center" w:pos="4153"/>
                <w:tab w:val="right" w:pos="8306"/>
              </w:tabs>
              <w:rPr>
                <w:rFonts w:ascii="Calibri" w:hAnsi="Calibri"/>
                <w:sz w:val="22"/>
                <w:szCs w:val="22"/>
              </w:rPr>
            </w:pPr>
            <w:r w:rsidRPr="00BE0DD8">
              <w:rPr>
                <w:rFonts w:ascii="Calibri" w:hAnsi="Calibri" w:cs="Arial"/>
                <w:sz w:val="22"/>
                <w:szCs w:val="22"/>
              </w:rPr>
              <w:t>58 200  Έδεσσα</w:t>
            </w:r>
          </w:p>
        </w:tc>
        <w:tc>
          <w:tcPr>
            <w:tcW w:w="4086" w:type="dxa"/>
            <w:vMerge/>
          </w:tcPr>
          <w:p w14:paraId="4695EBCF" w14:textId="77777777" w:rsidR="004E3F54" w:rsidRPr="00BE0DD8" w:rsidRDefault="004E3F54" w:rsidP="00EF03F1">
            <w:pPr>
              <w:tabs>
                <w:tab w:val="center" w:pos="4153"/>
                <w:tab w:val="right" w:pos="8306"/>
              </w:tabs>
              <w:rPr>
                <w:rFonts w:ascii="Calibri" w:hAnsi="Calibri"/>
                <w:b/>
                <w:sz w:val="22"/>
                <w:szCs w:val="22"/>
              </w:rPr>
            </w:pPr>
          </w:p>
        </w:tc>
      </w:tr>
      <w:tr w:rsidR="004E3F54" w:rsidRPr="00BE0DD8" w14:paraId="53B6F5BD" w14:textId="77777777" w:rsidTr="004E3F54">
        <w:trPr>
          <w:jc w:val="center"/>
        </w:trPr>
        <w:tc>
          <w:tcPr>
            <w:tcW w:w="1544" w:type="dxa"/>
            <w:noWrap/>
          </w:tcPr>
          <w:p w14:paraId="40E467B4" w14:textId="77777777" w:rsidR="004E3F54" w:rsidRPr="00BE0DD8" w:rsidRDefault="004E3F54" w:rsidP="00EF03F1">
            <w:pPr>
              <w:tabs>
                <w:tab w:val="center" w:pos="4153"/>
                <w:tab w:val="right" w:pos="8306"/>
              </w:tabs>
              <w:rPr>
                <w:rFonts w:ascii="Calibri" w:hAnsi="Calibri"/>
                <w:sz w:val="22"/>
                <w:szCs w:val="22"/>
              </w:rPr>
            </w:pPr>
            <w:r w:rsidRPr="00BE0DD8">
              <w:rPr>
                <w:rFonts w:ascii="Calibri" w:hAnsi="Calibri"/>
                <w:sz w:val="22"/>
                <w:szCs w:val="22"/>
              </w:rPr>
              <w:t>Πληροφορίες</w:t>
            </w:r>
          </w:p>
        </w:tc>
        <w:tc>
          <w:tcPr>
            <w:tcW w:w="290" w:type="dxa"/>
            <w:noWrap/>
          </w:tcPr>
          <w:p w14:paraId="156B4E1E" w14:textId="77777777" w:rsidR="004E3F54" w:rsidRPr="00BE0DD8" w:rsidRDefault="004E3F54" w:rsidP="00EF03F1">
            <w:pPr>
              <w:tabs>
                <w:tab w:val="center" w:pos="4153"/>
                <w:tab w:val="right" w:pos="8306"/>
              </w:tabs>
              <w:rPr>
                <w:rFonts w:ascii="Calibri" w:hAnsi="Calibri"/>
                <w:sz w:val="22"/>
                <w:szCs w:val="22"/>
              </w:rPr>
            </w:pPr>
            <w:r w:rsidRPr="00BE0DD8">
              <w:rPr>
                <w:rFonts w:ascii="Calibri" w:hAnsi="Calibri"/>
                <w:sz w:val="22"/>
                <w:szCs w:val="22"/>
              </w:rPr>
              <w:t>:</w:t>
            </w:r>
          </w:p>
        </w:tc>
        <w:tc>
          <w:tcPr>
            <w:tcW w:w="3388" w:type="dxa"/>
            <w:noWrap/>
          </w:tcPr>
          <w:p w14:paraId="50A093B0" w14:textId="60DEBBC9" w:rsidR="004E3F54" w:rsidRPr="00BE0DD8" w:rsidRDefault="004E3F54" w:rsidP="00EF03F1">
            <w:pPr>
              <w:tabs>
                <w:tab w:val="center" w:pos="4153"/>
                <w:tab w:val="right" w:pos="8306"/>
              </w:tabs>
              <w:rPr>
                <w:rFonts w:ascii="Calibri" w:hAnsi="Calibri"/>
                <w:sz w:val="22"/>
                <w:szCs w:val="22"/>
                <w:u w:val="single"/>
              </w:rPr>
            </w:pPr>
            <w:r w:rsidRPr="00BE0DD8">
              <w:rPr>
                <w:rFonts w:ascii="Calibri" w:hAnsi="Calibri" w:cs="Arial"/>
                <w:sz w:val="22"/>
                <w:szCs w:val="22"/>
              </w:rPr>
              <w:t>Ε. Νικολαΐδου</w:t>
            </w:r>
          </w:p>
        </w:tc>
        <w:tc>
          <w:tcPr>
            <w:tcW w:w="4086" w:type="dxa"/>
            <w:vMerge/>
          </w:tcPr>
          <w:p w14:paraId="3B4EA905" w14:textId="77777777" w:rsidR="004E3F54" w:rsidRPr="00BE0DD8" w:rsidRDefault="004E3F54" w:rsidP="00EF03F1">
            <w:pPr>
              <w:tabs>
                <w:tab w:val="center" w:pos="4153"/>
                <w:tab w:val="right" w:pos="8306"/>
              </w:tabs>
              <w:rPr>
                <w:rFonts w:ascii="Calibri" w:hAnsi="Calibri"/>
                <w:b/>
                <w:sz w:val="22"/>
                <w:szCs w:val="22"/>
              </w:rPr>
            </w:pPr>
          </w:p>
        </w:tc>
      </w:tr>
      <w:tr w:rsidR="004E3F54" w:rsidRPr="00BE0DD8" w14:paraId="576FFCAB" w14:textId="77777777" w:rsidTr="004E3F54">
        <w:trPr>
          <w:jc w:val="center"/>
        </w:trPr>
        <w:tc>
          <w:tcPr>
            <w:tcW w:w="1544" w:type="dxa"/>
            <w:noWrap/>
          </w:tcPr>
          <w:p w14:paraId="2CFE3418" w14:textId="77777777" w:rsidR="004E3F54" w:rsidRPr="00BE0DD8" w:rsidRDefault="004E3F54" w:rsidP="00EF03F1">
            <w:pPr>
              <w:tabs>
                <w:tab w:val="center" w:pos="4153"/>
                <w:tab w:val="right" w:pos="8306"/>
              </w:tabs>
              <w:rPr>
                <w:rFonts w:ascii="Calibri" w:hAnsi="Calibri"/>
                <w:sz w:val="22"/>
                <w:szCs w:val="22"/>
              </w:rPr>
            </w:pPr>
            <w:r w:rsidRPr="00BE0DD8">
              <w:rPr>
                <w:rFonts w:ascii="Calibri" w:hAnsi="Calibri"/>
                <w:sz w:val="22"/>
                <w:szCs w:val="22"/>
              </w:rPr>
              <w:t>Τηλέφωνο</w:t>
            </w:r>
          </w:p>
        </w:tc>
        <w:tc>
          <w:tcPr>
            <w:tcW w:w="290" w:type="dxa"/>
            <w:noWrap/>
          </w:tcPr>
          <w:p w14:paraId="2F214DCB" w14:textId="77777777" w:rsidR="004E3F54" w:rsidRPr="00BE0DD8" w:rsidRDefault="004E3F54" w:rsidP="00EF03F1">
            <w:pPr>
              <w:tabs>
                <w:tab w:val="center" w:pos="4153"/>
                <w:tab w:val="right" w:pos="8306"/>
              </w:tabs>
              <w:rPr>
                <w:rFonts w:ascii="Calibri" w:hAnsi="Calibri"/>
                <w:sz w:val="22"/>
                <w:szCs w:val="22"/>
              </w:rPr>
            </w:pPr>
            <w:r w:rsidRPr="00BE0DD8">
              <w:rPr>
                <w:rFonts w:ascii="Calibri" w:hAnsi="Calibri"/>
                <w:sz w:val="22"/>
                <w:szCs w:val="22"/>
              </w:rPr>
              <w:t>:</w:t>
            </w:r>
          </w:p>
        </w:tc>
        <w:tc>
          <w:tcPr>
            <w:tcW w:w="3388" w:type="dxa"/>
            <w:noWrap/>
          </w:tcPr>
          <w:p w14:paraId="2BB22CC1" w14:textId="65B8834A" w:rsidR="004E3F54" w:rsidRPr="00BE0DD8" w:rsidRDefault="004E3F54" w:rsidP="00EF03F1">
            <w:pPr>
              <w:tabs>
                <w:tab w:val="center" w:pos="4153"/>
                <w:tab w:val="right" w:pos="8306"/>
              </w:tabs>
              <w:rPr>
                <w:rFonts w:ascii="Calibri" w:hAnsi="Calibri"/>
                <w:sz w:val="22"/>
                <w:szCs w:val="22"/>
              </w:rPr>
            </w:pPr>
            <w:r w:rsidRPr="00BE0DD8">
              <w:rPr>
                <w:rFonts w:ascii="Calibri" w:hAnsi="Calibri" w:cs="Arial"/>
                <w:sz w:val="22"/>
                <w:szCs w:val="22"/>
              </w:rPr>
              <w:t>2381021805</w:t>
            </w:r>
          </w:p>
        </w:tc>
        <w:tc>
          <w:tcPr>
            <w:tcW w:w="4086" w:type="dxa"/>
            <w:vMerge/>
          </w:tcPr>
          <w:p w14:paraId="6D6BB0F1" w14:textId="77777777" w:rsidR="004E3F54" w:rsidRPr="00BE0DD8" w:rsidRDefault="004E3F54" w:rsidP="00EF03F1">
            <w:pPr>
              <w:tabs>
                <w:tab w:val="center" w:pos="4153"/>
                <w:tab w:val="right" w:pos="8306"/>
              </w:tabs>
              <w:rPr>
                <w:rFonts w:ascii="Calibri" w:hAnsi="Calibri"/>
                <w:b/>
                <w:sz w:val="22"/>
                <w:szCs w:val="22"/>
              </w:rPr>
            </w:pPr>
          </w:p>
        </w:tc>
      </w:tr>
      <w:tr w:rsidR="004E3F54" w:rsidRPr="00BE0DD8" w14:paraId="5C7A8150" w14:textId="77777777" w:rsidTr="004E3F54">
        <w:trPr>
          <w:jc w:val="center"/>
        </w:trPr>
        <w:tc>
          <w:tcPr>
            <w:tcW w:w="1544" w:type="dxa"/>
            <w:noWrap/>
          </w:tcPr>
          <w:p w14:paraId="7E3D1458" w14:textId="77777777" w:rsidR="004E3F54" w:rsidRPr="00BE0DD8" w:rsidRDefault="004E3F54" w:rsidP="00EF03F1">
            <w:pPr>
              <w:tabs>
                <w:tab w:val="center" w:pos="4153"/>
                <w:tab w:val="right" w:pos="8306"/>
              </w:tabs>
              <w:rPr>
                <w:rFonts w:ascii="Calibri" w:hAnsi="Calibri"/>
                <w:sz w:val="22"/>
                <w:szCs w:val="22"/>
              </w:rPr>
            </w:pPr>
            <w:r w:rsidRPr="00BE0DD8">
              <w:rPr>
                <w:rFonts w:ascii="Calibri" w:hAnsi="Calibri"/>
                <w:sz w:val="22"/>
                <w:szCs w:val="22"/>
                <w:lang w:val="en-US"/>
              </w:rPr>
              <w:t>Fax</w:t>
            </w:r>
          </w:p>
        </w:tc>
        <w:tc>
          <w:tcPr>
            <w:tcW w:w="290" w:type="dxa"/>
            <w:noWrap/>
          </w:tcPr>
          <w:p w14:paraId="08426736" w14:textId="77777777" w:rsidR="004E3F54" w:rsidRPr="00BE0DD8" w:rsidRDefault="004E3F54" w:rsidP="00EF03F1">
            <w:pPr>
              <w:tabs>
                <w:tab w:val="center" w:pos="4153"/>
                <w:tab w:val="right" w:pos="8306"/>
              </w:tabs>
              <w:rPr>
                <w:rFonts w:ascii="Calibri" w:hAnsi="Calibri"/>
                <w:sz w:val="22"/>
                <w:szCs w:val="22"/>
              </w:rPr>
            </w:pPr>
            <w:r w:rsidRPr="00BE0DD8">
              <w:rPr>
                <w:rFonts w:ascii="Calibri" w:hAnsi="Calibri"/>
                <w:sz w:val="22"/>
                <w:szCs w:val="22"/>
              </w:rPr>
              <w:t>:</w:t>
            </w:r>
          </w:p>
        </w:tc>
        <w:tc>
          <w:tcPr>
            <w:tcW w:w="3388" w:type="dxa"/>
            <w:noWrap/>
          </w:tcPr>
          <w:p w14:paraId="767E442D" w14:textId="3C40446E" w:rsidR="004E3F54" w:rsidRPr="00BE0DD8" w:rsidRDefault="004E3F54" w:rsidP="00EF03F1">
            <w:pPr>
              <w:tabs>
                <w:tab w:val="center" w:pos="4153"/>
                <w:tab w:val="right" w:pos="8306"/>
              </w:tabs>
              <w:rPr>
                <w:rFonts w:ascii="Calibri" w:hAnsi="Calibri"/>
                <w:sz w:val="22"/>
                <w:szCs w:val="22"/>
              </w:rPr>
            </w:pPr>
            <w:r w:rsidRPr="00BE0DD8">
              <w:rPr>
                <w:rFonts w:ascii="Calibri" w:hAnsi="Calibri" w:cs="Arial"/>
                <w:sz w:val="22"/>
                <w:szCs w:val="22"/>
              </w:rPr>
              <w:t>2381026414</w:t>
            </w:r>
          </w:p>
        </w:tc>
        <w:tc>
          <w:tcPr>
            <w:tcW w:w="4086" w:type="dxa"/>
            <w:vMerge/>
          </w:tcPr>
          <w:p w14:paraId="650A7013" w14:textId="77777777" w:rsidR="004E3F54" w:rsidRPr="00BE0DD8" w:rsidRDefault="004E3F54" w:rsidP="00EF03F1">
            <w:pPr>
              <w:tabs>
                <w:tab w:val="center" w:pos="4153"/>
                <w:tab w:val="right" w:pos="8306"/>
              </w:tabs>
              <w:rPr>
                <w:rFonts w:ascii="Calibri" w:hAnsi="Calibri"/>
                <w:b/>
                <w:sz w:val="22"/>
                <w:szCs w:val="22"/>
              </w:rPr>
            </w:pPr>
          </w:p>
        </w:tc>
      </w:tr>
      <w:tr w:rsidR="004E3F54" w:rsidRPr="00CC4C7F" w14:paraId="194B88BC" w14:textId="77777777" w:rsidTr="004E3F54">
        <w:trPr>
          <w:jc w:val="center"/>
        </w:trPr>
        <w:tc>
          <w:tcPr>
            <w:tcW w:w="1544" w:type="dxa"/>
            <w:noWrap/>
          </w:tcPr>
          <w:p w14:paraId="62BFAFEE" w14:textId="77777777" w:rsidR="004E3F54" w:rsidRPr="00BE0DD8" w:rsidRDefault="004E3F54" w:rsidP="00EF03F1">
            <w:pPr>
              <w:tabs>
                <w:tab w:val="center" w:pos="4153"/>
                <w:tab w:val="right" w:pos="8306"/>
              </w:tabs>
              <w:rPr>
                <w:rFonts w:ascii="Calibri" w:hAnsi="Calibri"/>
                <w:sz w:val="22"/>
                <w:szCs w:val="22"/>
                <w:lang w:val="en-US"/>
              </w:rPr>
            </w:pPr>
            <w:r w:rsidRPr="00BE0DD8">
              <w:rPr>
                <w:rFonts w:ascii="Calibri" w:hAnsi="Calibri"/>
                <w:sz w:val="22"/>
                <w:szCs w:val="22"/>
                <w:lang w:val="en-US"/>
              </w:rPr>
              <w:t>Email</w:t>
            </w:r>
          </w:p>
        </w:tc>
        <w:tc>
          <w:tcPr>
            <w:tcW w:w="290" w:type="dxa"/>
            <w:noWrap/>
          </w:tcPr>
          <w:p w14:paraId="6ECD1D71" w14:textId="77777777" w:rsidR="004E3F54" w:rsidRPr="00BE0DD8" w:rsidRDefault="004E3F54" w:rsidP="00EF03F1">
            <w:pPr>
              <w:tabs>
                <w:tab w:val="center" w:pos="4153"/>
                <w:tab w:val="right" w:pos="8306"/>
              </w:tabs>
              <w:rPr>
                <w:rFonts w:ascii="Calibri" w:hAnsi="Calibri"/>
                <w:sz w:val="22"/>
                <w:szCs w:val="22"/>
                <w:lang w:val="en-US"/>
              </w:rPr>
            </w:pPr>
            <w:r w:rsidRPr="00BE0DD8">
              <w:rPr>
                <w:rFonts w:ascii="Calibri" w:hAnsi="Calibri"/>
                <w:sz w:val="22"/>
                <w:szCs w:val="22"/>
                <w:lang w:val="en-US"/>
              </w:rPr>
              <w:t>:</w:t>
            </w:r>
          </w:p>
        </w:tc>
        <w:tc>
          <w:tcPr>
            <w:tcW w:w="3388" w:type="dxa"/>
            <w:noWrap/>
          </w:tcPr>
          <w:p w14:paraId="4DEF6C0A" w14:textId="51372468" w:rsidR="004E3F54" w:rsidRPr="00BE0DD8" w:rsidRDefault="004E3F54" w:rsidP="00EF03F1">
            <w:pPr>
              <w:tabs>
                <w:tab w:val="center" w:pos="4153"/>
                <w:tab w:val="right" w:pos="8306"/>
              </w:tabs>
              <w:rPr>
                <w:rFonts w:ascii="Calibri" w:hAnsi="Calibri" w:cs="Arial"/>
                <w:sz w:val="22"/>
                <w:szCs w:val="22"/>
                <w:lang w:val="en-US"/>
              </w:rPr>
            </w:pPr>
            <w:r w:rsidRPr="00BE0DD8">
              <w:rPr>
                <w:rFonts w:ascii="Calibri" w:hAnsi="Calibri" w:cs="Arial"/>
                <w:sz w:val="22"/>
                <w:szCs w:val="22"/>
                <w:lang w:val="en-US"/>
              </w:rPr>
              <w:t>mail@dide.pel.sch.gr</w:t>
            </w:r>
          </w:p>
        </w:tc>
        <w:tc>
          <w:tcPr>
            <w:tcW w:w="4086" w:type="dxa"/>
            <w:vMerge/>
          </w:tcPr>
          <w:p w14:paraId="75109C5D" w14:textId="77777777" w:rsidR="004E3F54" w:rsidRPr="00BE0DD8" w:rsidRDefault="004E3F54" w:rsidP="00EF03F1">
            <w:pPr>
              <w:tabs>
                <w:tab w:val="center" w:pos="4153"/>
                <w:tab w:val="right" w:pos="8306"/>
              </w:tabs>
              <w:rPr>
                <w:rFonts w:ascii="Calibri" w:hAnsi="Calibri"/>
                <w:b/>
                <w:sz w:val="22"/>
                <w:szCs w:val="22"/>
                <w:lang w:val="en-US"/>
              </w:rPr>
            </w:pPr>
          </w:p>
        </w:tc>
      </w:tr>
      <w:tr w:rsidR="004E3F54" w:rsidRPr="00BE0DD8" w14:paraId="410B755C" w14:textId="77777777" w:rsidTr="004E3F54">
        <w:trPr>
          <w:jc w:val="center"/>
        </w:trPr>
        <w:tc>
          <w:tcPr>
            <w:tcW w:w="1544" w:type="dxa"/>
            <w:noWrap/>
          </w:tcPr>
          <w:p w14:paraId="34270D34" w14:textId="5271F7C4" w:rsidR="004E3F54" w:rsidRPr="00BE0DD8" w:rsidRDefault="004E3F54" w:rsidP="00EF03F1">
            <w:pPr>
              <w:tabs>
                <w:tab w:val="center" w:pos="4153"/>
                <w:tab w:val="right" w:pos="8306"/>
              </w:tabs>
              <w:rPr>
                <w:rFonts w:ascii="Calibri" w:hAnsi="Calibri"/>
                <w:sz w:val="22"/>
                <w:szCs w:val="22"/>
                <w:lang w:val="en-US"/>
              </w:rPr>
            </w:pPr>
            <w:r w:rsidRPr="00BE0DD8">
              <w:rPr>
                <w:rFonts w:ascii="Calibri" w:hAnsi="Calibri"/>
                <w:sz w:val="22"/>
                <w:szCs w:val="22"/>
              </w:rPr>
              <w:t>Ιστοσελίδα</w:t>
            </w:r>
          </w:p>
        </w:tc>
        <w:tc>
          <w:tcPr>
            <w:tcW w:w="290" w:type="dxa"/>
            <w:noWrap/>
          </w:tcPr>
          <w:p w14:paraId="59325C9B" w14:textId="793AF65D" w:rsidR="004E3F54" w:rsidRPr="00BE0DD8" w:rsidRDefault="004E3F54" w:rsidP="00EF03F1">
            <w:pPr>
              <w:tabs>
                <w:tab w:val="center" w:pos="4153"/>
                <w:tab w:val="right" w:pos="8306"/>
              </w:tabs>
              <w:rPr>
                <w:rFonts w:ascii="Calibri" w:hAnsi="Calibri"/>
                <w:sz w:val="22"/>
                <w:szCs w:val="22"/>
              </w:rPr>
            </w:pPr>
            <w:r w:rsidRPr="00BE0DD8">
              <w:rPr>
                <w:rFonts w:ascii="Calibri" w:hAnsi="Calibri"/>
                <w:sz w:val="22"/>
                <w:szCs w:val="22"/>
              </w:rPr>
              <w:t>:</w:t>
            </w:r>
          </w:p>
        </w:tc>
        <w:tc>
          <w:tcPr>
            <w:tcW w:w="3388" w:type="dxa"/>
            <w:noWrap/>
          </w:tcPr>
          <w:p w14:paraId="7C17828B" w14:textId="6377D41A" w:rsidR="004E3F54" w:rsidRPr="00BE0DD8" w:rsidRDefault="004E3F54" w:rsidP="00EF03F1">
            <w:pPr>
              <w:tabs>
                <w:tab w:val="center" w:pos="4153"/>
                <w:tab w:val="right" w:pos="8306"/>
              </w:tabs>
              <w:rPr>
                <w:rFonts w:ascii="Calibri" w:hAnsi="Calibri" w:cs="Arial"/>
                <w:sz w:val="22"/>
                <w:szCs w:val="22"/>
              </w:rPr>
            </w:pPr>
            <w:r w:rsidRPr="00BE0DD8">
              <w:rPr>
                <w:rFonts w:ascii="Calibri" w:hAnsi="Calibri" w:cs="Arial"/>
                <w:sz w:val="22"/>
                <w:szCs w:val="22"/>
                <w:lang w:val="en-US"/>
              </w:rPr>
              <w:t>http</w:t>
            </w:r>
            <w:r w:rsidRPr="00BE0DD8">
              <w:rPr>
                <w:rFonts w:ascii="Calibri" w:hAnsi="Calibri" w:cs="Arial"/>
                <w:sz w:val="22"/>
                <w:szCs w:val="22"/>
              </w:rPr>
              <w:t>://</w:t>
            </w:r>
            <w:proofErr w:type="spellStart"/>
            <w:r w:rsidRPr="00BE0DD8">
              <w:rPr>
                <w:rFonts w:ascii="Calibri" w:hAnsi="Calibri" w:cs="Arial"/>
                <w:sz w:val="22"/>
                <w:szCs w:val="22"/>
                <w:lang w:val="en-US"/>
              </w:rPr>
              <w:t>dide</w:t>
            </w:r>
            <w:proofErr w:type="spellEnd"/>
            <w:r w:rsidRPr="00BE0DD8">
              <w:rPr>
                <w:rFonts w:ascii="Calibri" w:hAnsi="Calibri" w:cs="Arial"/>
                <w:sz w:val="22"/>
                <w:szCs w:val="22"/>
              </w:rPr>
              <w:t>.</w:t>
            </w:r>
            <w:proofErr w:type="spellStart"/>
            <w:r w:rsidRPr="00BE0DD8">
              <w:rPr>
                <w:rFonts w:ascii="Calibri" w:hAnsi="Calibri" w:cs="Arial"/>
                <w:sz w:val="22"/>
                <w:szCs w:val="22"/>
                <w:lang w:val="en-US"/>
              </w:rPr>
              <w:t>pel</w:t>
            </w:r>
            <w:proofErr w:type="spellEnd"/>
            <w:r w:rsidRPr="00BE0DD8">
              <w:rPr>
                <w:rFonts w:ascii="Calibri" w:hAnsi="Calibri" w:cs="Arial"/>
                <w:sz w:val="22"/>
                <w:szCs w:val="22"/>
              </w:rPr>
              <w:t>.</w:t>
            </w:r>
            <w:proofErr w:type="spellStart"/>
            <w:r w:rsidRPr="00BE0DD8">
              <w:rPr>
                <w:rFonts w:ascii="Calibri" w:hAnsi="Calibri" w:cs="Arial"/>
                <w:sz w:val="22"/>
                <w:szCs w:val="22"/>
                <w:lang w:val="en-US"/>
              </w:rPr>
              <w:t>sch</w:t>
            </w:r>
            <w:proofErr w:type="spellEnd"/>
            <w:r w:rsidRPr="00BE0DD8">
              <w:rPr>
                <w:rFonts w:ascii="Calibri" w:hAnsi="Calibri" w:cs="Arial"/>
                <w:sz w:val="22"/>
                <w:szCs w:val="22"/>
              </w:rPr>
              <w:t>.</w:t>
            </w:r>
            <w:r w:rsidRPr="00BE0DD8">
              <w:rPr>
                <w:rFonts w:ascii="Calibri" w:hAnsi="Calibri" w:cs="Arial"/>
                <w:sz w:val="22"/>
                <w:szCs w:val="22"/>
                <w:lang w:val="en-US"/>
              </w:rPr>
              <w:t>gr</w:t>
            </w:r>
          </w:p>
        </w:tc>
        <w:tc>
          <w:tcPr>
            <w:tcW w:w="4086" w:type="dxa"/>
            <w:vMerge/>
          </w:tcPr>
          <w:p w14:paraId="2CF7FF57" w14:textId="77777777" w:rsidR="004E3F54" w:rsidRPr="00BE0DD8" w:rsidRDefault="004E3F54" w:rsidP="00EF03F1">
            <w:pPr>
              <w:tabs>
                <w:tab w:val="center" w:pos="4153"/>
                <w:tab w:val="right" w:pos="8306"/>
              </w:tabs>
              <w:rPr>
                <w:rFonts w:ascii="Calibri" w:hAnsi="Calibri"/>
                <w:b/>
                <w:sz w:val="22"/>
                <w:szCs w:val="22"/>
              </w:rPr>
            </w:pPr>
          </w:p>
        </w:tc>
      </w:tr>
    </w:tbl>
    <w:p w14:paraId="5E95AB9B" w14:textId="45AD465F" w:rsidR="004B6450" w:rsidRDefault="004B6450" w:rsidP="007C0A27">
      <w:pPr>
        <w:spacing w:before="120" w:line="276" w:lineRule="auto"/>
        <w:jc w:val="both"/>
        <w:rPr>
          <w:rFonts w:ascii="Calibri" w:hAnsi="Calibri" w:cs="Arial"/>
          <w:b/>
          <w:iCs/>
          <w:sz w:val="22"/>
          <w:szCs w:val="22"/>
        </w:rPr>
      </w:pPr>
    </w:p>
    <w:tbl>
      <w:tblPr>
        <w:tblStyle w:val="a3"/>
        <w:tblW w:w="9356"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2"/>
        <w:gridCol w:w="8524"/>
      </w:tblGrid>
      <w:tr w:rsidR="004B6450" w:rsidRPr="004B6450" w14:paraId="4E4E6DD4" w14:textId="77777777" w:rsidTr="003065A4">
        <w:tc>
          <w:tcPr>
            <w:tcW w:w="709" w:type="dxa"/>
          </w:tcPr>
          <w:p w14:paraId="2D6ED72F" w14:textId="506E7639" w:rsidR="004B6450" w:rsidRPr="004B6450" w:rsidRDefault="004B6450" w:rsidP="00EF03F1">
            <w:pPr>
              <w:jc w:val="both"/>
              <w:rPr>
                <w:rFonts w:ascii="Calibri" w:hAnsi="Calibri" w:cs="Arial"/>
                <w:b/>
                <w:iCs/>
                <w:sz w:val="24"/>
                <w:szCs w:val="24"/>
              </w:rPr>
            </w:pPr>
            <w:r w:rsidRPr="004B6450">
              <w:rPr>
                <w:rFonts w:ascii="Calibri" w:hAnsi="Calibri" w:cs="Arial"/>
                <w:b/>
                <w:iCs/>
                <w:sz w:val="24"/>
                <w:szCs w:val="24"/>
              </w:rPr>
              <w:t>Θέμα:</w:t>
            </w:r>
          </w:p>
        </w:tc>
        <w:tc>
          <w:tcPr>
            <w:tcW w:w="8647" w:type="dxa"/>
          </w:tcPr>
          <w:p w14:paraId="1041FB32" w14:textId="40E223BC" w:rsidR="004B6450" w:rsidRPr="004B6450" w:rsidRDefault="00CC4C7F" w:rsidP="00EF03F1">
            <w:pPr>
              <w:jc w:val="both"/>
              <w:rPr>
                <w:rFonts w:ascii="Calibri" w:hAnsi="Calibri" w:cs="Arial"/>
                <w:b/>
                <w:iCs/>
                <w:sz w:val="24"/>
                <w:szCs w:val="24"/>
              </w:rPr>
            </w:pPr>
            <w:r>
              <w:rPr>
                <w:rFonts w:ascii="Calibri" w:hAnsi="Calibri" w:cs="Arial"/>
                <w:b/>
                <w:iCs/>
                <w:sz w:val="24"/>
                <w:szCs w:val="24"/>
              </w:rPr>
              <w:t>Παράταση προθεσμίας υποβολής συμμετοχής στη δ</w:t>
            </w:r>
            <w:r w:rsidR="00DF3B3A">
              <w:rPr>
                <w:rFonts w:ascii="Calibri" w:hAnsi="Calibri" w:cs="Arial"/>
                <w:b/>
                <w:iCs/>
                <w:sz w:val="24"/>
                <w:szCs w:val="24"/>
              </w:rPr>
              <w:t>ιημερίδα</w:t>
            </w:r>
            <w:r w:rsidR="009B5444">
              <w:rPr>
                <w:rFonts w:ascii="Calibri" w:hAnsi="Calibri" w:cs="Arial"/>
                <w:b/>
                <w:iCs/>
                <w:sz w:val="24"/>
                <w:szCs w:val="24"/>
              </w:rPr>
              <w:t xml:space="preserve"> «Εκπαίδευση και Λαογραφία»</w:t>
            </w:r>
          </w:p>
        </w:tc>
      </w:tr>
      <w:tr w:rsidR="004B6450" w:rsidRPr="004B6450" w14:paraId="34D8627E" w14:textId="77777777" w:rsidTr="003065A4">
        <w:tc>
          <w:tcPr>
            <w:tcW w:w="709" w:type="dxa"/>
          </w:tcPr>
          <w:p w14:paraId="31D82E7D" w14:textId="58493821" w:rsidR="004B6450" w:rsidRPr="004B6450" w:rsidRDefault="004B6450" w:rsidP="00EF03F1">
            <w:pPr>
              <w:jc w:val="both"/>
              <w:rPr>
                <w:rFonts w:ascii="Calibri" w:hAnsi="Calibri" w:cs="Arial"/>
                <w:b/>
                <w:iCs/>
                <w:sz w:val="24"/>
                <w:szCs w:val="24"/>
              </w:rPr>
            </w:pPr>
            <w:proofErr w:type="spellStart"/>
            <w:r w:rsidRPr="004B6450">
              <w:rPr>
                <w:rFonts w:ascii="Calibri" w:hAnsi="Calibri" w:cs="Arial"/>
                <w:b/>
                <w:iCs/>
                <w:sz w:val="24"/>
                <w:szCs w:val="24"/>
              </w:rPr>
              <w:t>Σχετ</w:t>
            </w:r>
            <w:proofErr w:type="spellEnd"/>
            <w:r w:rsidRPr="004B6450">
              <w:rPr>
                <w:rFonts w:ascii="Calibri" w:hAnsi="Calibri" w:cs="Arial"/>
                <w:b/>
                <w:iCs/>
                <w:sz w:val="24"/>
                <w:szCs w:val="24"/>
              </w:rPr>
              <w:t>.:</w:t>
            </w:r>
          </w:p>
        </w:tc>
        <w:tc>
          <w:tcPr>
            <w:tcW w:w="8647" w:type="dxa"/>
          </w:tcPr>
          <w:p w14:paraId="7365B73E" w14:textId="77777777" w:rsidR="004B6450" w:rsidRDefault="00AC30F5" w:rsidP="00EF03F1">
            <w:pPr>
              <w:jc w:val="both"/>
              <w:rPr>
                <w:rFonts w:ascii="Calibri" w:hAnsi="Calibri" w:cs="Arial"/>
                <w:b/>
                <w:iCs/>
                <w:sz w:val="24"/>
                <w:szCs w:val="24"/>
              </w:rPr>
            </w:pPr>
            <w:r>
              <w:rPr>
                <w:rFonts w:ascii="Calibri" w:hAnsi="Calibri" w:cs="Arial"/>
                <w:b/>
                <w:iCs/>
                <w:sz w:val="24"/>
                <w:szCs w:val="24"/>
              </w:rPr>
              <w:t xml:space="preserve">α) </w:t>
            </w:r>
            <w:proofErr w:type="spellStart"/>
            <w:r w:rsidR="00F10B9E">
              <w:rPr>
                <w:rFonts w:ascii="Calibri" w:hAnsi="Calibri" w:cs="Arial"/>
                <w:b/>
                <w:iCs/>
                <w:sz w:val="24"/>
                <w:szCs w:val="24"/>
              </w:rPr>
              <w:t>Αρ</w:t>
            </w:r>
            <w:proofErr w:type="spellEnd"/>
            <w:r w:rsidR="00F10B9E">
              <w:rPr>
                <w:rFonts w:ascii="Calibri" w:hAnsi="Calibri" w:cs="Arial"/>
                <w:b/>
                <w:iCs/>
                <w:sz w:val="24"/>
                <w:szCs w:val="24"/>
              </w:rPr>
              <w:t xml:space="preserve">. </w:t>
            </w:r>
            <w:proofErr w:type="spellStart"/>
            <w:r w:rsidR="00F10B9E">
              <w:rPr>
                <w:rFonts w:ascii="Calibri" w:hAnsi="Calibri" w:cs="Arial"/>
                <w:b/>
                <w:iCs/>
                <w:sz w:val="24"/>
                <w:szCs w:val="24"/>
              </w:rPr>
              <w:t>πρωτ</w:t>
            </w:r>
            <w:proofErr w:type="spellEnd"/>
            <w:r w:rsidR="00F10B9E">
              <w:rPr>
                <w:rFonts w:ascii="Calibri" w:hAnsi="Calibri" w:cs="Arial"/>
                <w:b/>
                <w:iCs/>
                <w:sz w:val="24"/>
                <w:szCs w:val="24"/>
              </w:rPr>
              <w:t xml:space="preserve">. </w:t>
            </w:r>
            <w:r w:rsidR="009B5444">
              <w:rPr>
                <w:rFonts w:ascii="Calibri" w:hAnsi="Calibri" w:cs="Arial"/>
                <w:b/>
                <w:iCs/>
                <w:sz w:val="24"/>
                <w:szCs w:val="24"/>
              </w:rPr>
              <w:t>56930/Δ2/03-04-2017/</w:t>
            </w:r>
            <w:r w:rsidR="006D5FA9">
              <w:rPr>
                <w:rFonts w:ascii="Calibri" w:hAnsi="Calibri" w:cs="Arial"/>
                <w:b/>
                <w:iCs/>
                <w:sz w:val="24"/>
                <w:szCs w:val="24"/>
              </w:rPr>
              <w:t>ΥΠΠΕΘ</w:t>
            </w:r>
          </w:p>
          <w:p w14:paraId="05C9B405" w14:textId="31885050" w:rsidR="00191F1D" w:rsidRDefault="00EB7204" w:rsidP="00EF03F1">
            <w:pPr>
              <w:jc w:val="both"/>
              <w:rPr>
                <w:rFonts w:ascii="Calibri" w:hAnsi="Calibri" w:cs="Arial"/>
                <w:b/>
                <w:iCs/>
                <w:sz w:val="24"/>
                <w:szCs w:val="24"/>
              </w:rPr>
            </w:pPr>
            <w:r>
              <w:rPr>
                <w:rFonts w:ascii="Calibri" w:hAnsi="Calibri" w:cs="Arial"/>
                <w:b/>
                <w:iCs/>
                <w:sz w:val="24"/>
                <w:szCs w:val="24"/>
              </w:rPr>
              <w:t xml:space="preserve">β) </w:t>
            </w:r>
            <w:proofErr w:type="spellStart"/>
            <w:r>
              <w:rPr>
                <w:rFonts w:ascii="Calibri" w:hAnsi="Calibri" w:cs="Arial"/>
                <w:b/>
                <w:iCs/>
                <w:sz w:val="24"/>
                <w:szCs w:val="24"/>
              </w:rPr>
              <w:t>Αρ</w:t>
            </w:r>
            <w:proofErr w:type="spellEnd"/>
            <w:r>
              <w:rPr>
                <w:rFonts w:ascii="Calibri" w:hAnsi="Calibri" w:cs="Arial"/>
                <w:b/>
                <w:iCs/>
                <w:sz w:val="24"/>
                <w:szCs w:val="24"/>
              </w:rPr>
              <w:t xml:space="preserve">. </w:t>
            </w:r>
            <w:proofErr w:type="spellStart"/>
            <w:r>
              <w:rPr>
                <w:rFonts w:ascii="Calibri" w:hAnsi="Calibri" w:cs="Arial"/>
                <w:b/>
                <w:iCs/>
                <w:sz w:val="24"/>
                <w:szCs w:val="24"/>
              </w:rPr>
              <w:t>πρωτ</w:t>
            </w:r>
            <w:proofErr w:type="spellEnd"/>
            <w:r>
              <w:rPr>
                <w:rFonts w:ascii="Calibri" w:hAnsi="Calibri" w:cs="Arial"/>
                <w:b/>
                <w:iCs/>
                <w:sz w:val="24"/>
                <w:szCs w:val="24"/>
              </w:rPr>
              <w:t xml:space="preserve">. 1390/07-02-2018 έγγραφό </w:t>
            </w:r>
            <w:r w:rsidR="00191F1D">
              <w:rPr>
                <w:rFonts w:ascii="Calibri" w:hAnsi="Calibri" w:cs="Arial"/>
                <w:b/>
                <w:iCs/>
                <w:sz w:val="24"/>
                <w:szCs w:val="24"/>
              </w:rPr>
              <w:t>μας</w:t>
            </w:r>
          </w:p>
          <w:p w14:paraId="4D7C4E65" w14:textId="0A3B3717" w:rsidR="00EB7204" w:rsidRPr="00EB7204" w:rsidRDefault="00191F1D" w:rsidP="00EF03F1">
            <w:pPr>
              <w:jc w:val="both"/>
              <w:rPr>
                <w:rFonts w:ascii="Calibri" w:hAnsi="Calibri" w:cs="Arial"/>
                <w:iCs/>
                <w:sz w:val="24"/>
                <w:szCs w:val="24"/>
              </w:rPr>
            </w:pPr>
            <w:r>
              <w:rPr>
                <w:rFonts w:ascii="Calibri" w:hAnsi="Calibri" w:cs="Arial"/>
                <w:b/>
                <w:iCs/>
                <w:sz w:val="24"/>
                <w:szCs w:val="24"/>
              </w:rPr>
              <w:t xml:space="preserve">γ) </w:t>
            </w:r>
            <w:proofErr w:type="spellStart"/>
            <w:r>
              <w:rPr>
                <w:rFonts w:ascii="Calibri" w:hAnsi="Calibri" w:cs="Arial"/>
                <w:b/>
                <w:iCs/>
                <w:sz w:val="24"/>
                <w:szCs w:val="24"/>
              </w:rPr>
              <w:t>Αρ</w:t>
            </w:r>
            <w:proofErr w:type="spellEnd"/>
            <w:r>
              <w:rPr>
                <w:rFonts w:ascii="Calibri" w:hAnsi="Calibri" w:cs="Arial"/>
                <w:b/>
                <w:iCs/>
                <w:sz w:val="24"/>
                <w:szCs w:val="24"/>
              </w:rPr>
              <w:t xml:space="preserve">. </w:t>
            </w:r>
            <w:proofErr w:type="spellStart"/>
            <w:r>
              <w:rPr>
                <w:rFonts w:ascii="Calibri" w:hAnsi="Calibri" w:cs="Arial"/>
                <w:b/>
                <w:iCs/>
                <w:sz w:val="24"/>
                <w:szCs w:val="24"/>
              </w:rPr>
              <w:t>πρωτ</w:t>
            </w:r>
            <w:proofErr w:type="spellEnd"/>
            <w:r>
              <w:rPr>
                <w:rFonts w:ascii="Calibri" w:hAnsi="Calibri" w:cs="Arial"/>
                <w:b/>
                <w:iCs/>
                <w:sz w:val="24"/>
                <w:szCs w:val="24"/>
              </w:rPr>
              <w:t>. 2725/07-03-2018 έγγραφό μας</w:t>
            </w:r>
            <w:r w:rsidR="00EB7204">
              <w:rPr>
                <w:rFonts w:ascii="Calibri" w:hAnsi="Calibri" w:cs="Arial"/>
                <w:b/>
                <w:iCs/>
                <w:sz w:val="24"/>
                <w:szCs w:val="24"/>
              </w:rPr>
              <w:t xml:space="preserve"> </w:t>
            </w:r>
          </w:p>
        </w:tc>
      </w:tr>
    </w:tbl>
    <w:p w14:paraId="7A29A897" w14:textId="77777777" w:rsidR="003065A4" w:rsidRDefault="003065A4" w:rsidP="004B6450">
      <w:pPr>
        <w:ind w:left="-567" w:right="-483" w:firstLine="851"/>
        <w:rPr>
          <w:rFonts w:ascii="Calibri" w:hAnsi="Calibri" w:cs="Arial"/>
          <w:iCs/>
          <w:sz w:val="24"/>
          <w:szCs w:val="24"/>
        </w:rPr>
      </w:pPr>
    </w:p>
    <w:p w14:paraId="01F270FA" w14:textId="656FB243" w:rsidR="008B2B4C" w:rsidRDefault="00EB7204" w:rsidP="008B2B4C">
      <w:pPr>
        <w:ind w:left="-567" w:right="-483" w:firstLine="851"/>
        <w:jc w:val="both"/>
        <w:rPr>
          <w:rFonts w:ascii="Calibri" w:hAnsi="Calibri" w:cs="Arial"/>
          <w:b/>
          <w:iCs/>
          <w:sz w:val="24"/>
          <w:szCs w:val="24"/>
          <w:u w:val="single"/>
        </w:rPr>
      </w:pPr>
      <w:r>
        <w:rPr>
          <w:rFonts w:ascii="Calibri" w:hAnsi="Calibri" w:cs="Arial"/>
          <w:iCs/>
          <w:sz w:val="24"/>
          <w:szCs w:val="24"/>
        </w:rPr>
        <w:t xml:space="preserve">Σε συνέχεια </w:t>
      </w:r>
      <w:r w:rsidR="00191F1D">
        <w:rPr>
          <w:rFonts w:ascii="Calibri" w:hAnsi="Calibri" w:cs="Arial"/>
          <w:iCs/>
          <w:sz w:val="24"/>
          <w:szCs w:val="24"/>
        </w:rPr>
        <w:t xml:space="preserve">(α) και </w:t>
      </w:r>
      <w:r>
        <w:rPr>
          <w:rFonts w:ascii="Calibri" w:hAnsi="Calibri" w:cs="Arial"/>
          <w:iCs/>
          <w:sz w:val="24"/>
          <w:szCs w:val="24"/>
        </w:rPr>
        <w:t>(β) σχετικ</w:t>
      </w:r>
      <w:r w:rsidR="00191F1D">
        <w:rPr>
          <w:rFonts w:ascii="Calibri" w:hAnsi="Calibri" w:cs="Arial"/>
          <w:iCs/>
          <w:sz w:val="24"/>
          <w:szCs w:val="24"/>
        </w:rPr>
        <w:t>ών</w:t>
      </w:r>
      <w:r>
        <w:rPr>
          <w:rFonts w:ascii="Calibri" w:hAnsi="Calibri" w:cs="Arial"/>
          <w:iCs/>
          <w:sz w:val="24"/>
          <w:szCs w:val="24"/>
        </w:rPr>
        <w:t>, σας υπενθυμίζουμε ότι η</w:t>
      </w:r>
      <w:r w:rsidRPr="005432F1">
        <w:rPr>
          <w:rFonts w:ascii="Calibri" w:hAnsi="Calibri" w:cs="Arial"/>
          <w:iCs/>
          <w:sz w:val="24"/>
          <w:szCs w:val="24"/>
        </w:rPr>
        <w:t xml:space="preserve"> ΔΔΕ Πέλλας </w:t>
      </w:r>
      <w:r>
        <w:rPr>
          <w:rFonts w:ascii="Calibri" w:hAnsi="Calibri" w:cs="Arial"/>
          <w:iCs/>
          <w:sz w:val="24"/>
          <w:szCs w:val="24"/>
        </w:rPr>
        <w:t xml:space="preserve">διοργανώνει </w:t>
      </w:r>
      <w:r w:rsidR="00CC4C7F">
        <w:rPr>
          <w:rFonts w:ascii="Calibri" w:hAnsi="Calibri" w:cs="Arial"/>
          <w:b/>
          <w:iCs/>
          <w:sz w:val="24"/>
          <w:szCs w:val="24"/>
          <w:u w:val="single"/>
        </w:rPr>
        <w:t xml:space="preserve">στις 24 και 25 Απριλίου </w:t>
      </w:r>
      <w:r w:rsidR="00CC4C7F" w:rsidRPr="008B2B4C">
        <w:rPr>
          <w:rFonts w:ascii="Calibri" w:hAnsi="Calibri" w:cs="Arial"/>
          <w:b/>
          <w:iCs/>
          <w:sz w:val="24"/>
          <w:szCs w:val="24"/>
          <w:u w:val="single"/>
        </w:rPr>
        <w:t>2018</w:t>
      </w:r>
      <w:r w:rsidR="00CC4C7F" w:rsidRPr="00CC4C7F">
        <w:rPr>
          <w:rFonts w:ascii="Calibri" w:hAnsi="Calibri" w:cs="Arial"/>
          <w:b/>
          <w:iCs/>
          <w:sz w:val="24"/>
          <w:szCs w:val="24"/>
        </w:rPr>
        <w:t xml:space="preserve"> </w:t>
      </w:r>
      <w:r>
        <w:rPr>
          <w:rFonts w:ascii="Calibri" w:hAnsi="Calibri" w:cs="Arial"/>
          <w:iCs/>
          <w:sz w:val="24"/>
          <w:szCs w:val="24"/>
        </w:rPr>
        <w:t xml:space="preserve">διημερίδα </w:t>
      </w:r>
      <w:r w:rsidRPr="005432F1">
        <w:rPr>
          <w:rFonts w:ascii="Calibri" w:hAnsi="Calibri" w:cs="Arial"/>
          <w:iCs/>
          <w:sz w:val="24"/>
          <w:szCs w:val="24"/>
        </w:rPr>
        <w:t>στην Αριδαία Πέλλας</w:t>
      </w:r>
      <w:r>
        <w:rPr>
          <w:rFonts w:ascii="Calibri" w:hAnsi="Calibri" w:cs="Arial"/>
          <w:iCs/>
          <w:sz w:val="24"/>
          <w:szCs w:val="24"/>
        </w:rPr>
        <w:t xml:space="preserve"> </w:t>
      </w:r>
      <w:r w:rsidR="005432F1" w:rsidRPr="005432F1">
        <w:rPr>
          <w:rFonts w:ascii="Calibri" w:hAnsi="Calibri" w:cs="Arial"/>
          <w:iCs/>
          <w:sz w:val="24"/>
          <w:szCs w:val="24"/>
        </w:rPr>
        <w:t xml:space="preserve">με </w:t>
      </w:r>
      <w:r w:rsidR="005432F1">
        <w:rPr>
          <w:rFonts w:ascii="Calibri" w:hAnsi="Calibri" w:cs="Arial"/>
          <w:iCs/>
          <w:sz w:val="24"/>
          <w:szCs w:val="24"/>
        </w:rPr>
        <w:t xml:space="preserve">θέμα: </w:t>
      </w:r>
      <w:r w:rsidR="005432F1" w:rsidRPr="00DF3B3A">
        <w:rPr>
          <w:rFonts w:ascii="Calibri" w:hAnsi="Calibri" w:cs="Arial"/>
          <w:b/>
          <w:iCs/>
          <w:sz w:val="24"/>
          <w:szCs w:val="24"/>
        </w:rPr>
        <w:t>«Εκπαίδευση και Λαογραφία»</w:t>
      </w:r>
      <w:r w:rsidR="005432F1">
        <w:rPr>
          <w:rFonts w:ascii="Calibri" w:hAnsi="Calibri" w:cs="Arial"/>
          <w:iCs/>
          <w:sz w:val="24"/>
          <w:szCs w:val="24"/>
        </w:rPr>
        <w:t xml:space="preserve"> </w:t>
      </w:r>
      <w:r w:rsidR="00191F1D">
        <w:rPr>
          <w:rFonts w:ascii="Calibri" w:hAnsi="Calibri" w:cs="Arial"/>
          <w:iCs/>
          <w:sz w:val="24"/>
          <w:szCs w:val="24"/>
        </w:rPr>
        <w:t>με συμμετοχ</w:t>
      </w:r>
      <w:r w:rsidR="00CC4C7F">
        <w:rPr>
          <w:rFonts w:ascii="Calibri" w:hAnsi="Calibri" w:cs="Arial"/>
          <w:iCs/>
          <w:sz w:val="24"/>
          <w:szCs w:val="24"/>
        </w:rPr>
        <w:t xml:space="preserve">ή σχολικών μονάδων </w:t>
      </w:r>
      <w:r w:rsidR="00B77D8A">
        <w:rPr>
          <w:rFonts w:ascii="Calibri" w:hAnsi="Calibri" w:cs="Arial"/>
          <w:iCs/>
          <w:sz w:val="24"/>
          <w:szCs w:val="24"/>
        </w:rPr>
        <w:t>από</w:t>
      </w:r>
      <w:r w:rsidR="005432F1" w:rsidRPr="005432F1">
        <w:rPr>
          <w:rFonts w:ascii="Calibri" w:hAnsi="Calibri" w:cs="Arial"/>
          <w:iCs/>
          <w:sz w:val="24"/>
          <w:szCs w:val="24"/>
        </w:rPr>
        <w:t xml:space="preserve"> διάφορ</w:t>
      </w:r>
      <w:r w:rsidR="00B77D8A">
        <w:rPr>
          <w:rFonts w:ascii="Calibri" w:hAnsi="Calibri" w:cs="Arial"/>
          <w:iCs/>
          <w:sz w:val="24"/>
          <w:szCs w:val="24"/>
        </w:rPr>
        <w:t>ες</w:t>
      </w:r>
      <w:r w:rsidR="005432F1" w:rsidRPr="005432F1">
        <w:rPr>
          <w:rFonts w:ascii="Calibri" w:hAnsi="Calibri" w:cs="Arial"/>
          <w:iCs/>
          <w:sz w:val="24"/>
          <w:szCs w:val="24"/>
        </w:rPr>
        <w:t xml:space="preserve"> περιοχ</w:t>
      </w:r>
      <w:r w:rsidR="00B77D8A">
        <w:rPr>
          <w:rFonts w:ascii="Calibri" w:hAnsi="Calibri" w:cs="Arial"/>
          <w:iCs/>
          <w:sz w:val="24"/>
          <w:szCs w:val="24"/>
        </w:rPr>
        <w:t>ές</w:t>
      </w:r>
      <w:r w:rsidR="005432F1" w:rsidRPr="005432F1">
        <w:rPr>
          <w:rFonts w:ascii="Calibri" w:hAnsi="Calibri" w:cs="Arial"/>
          <w:iCs/>
          <w:sz w:val="24"/>
          <w:szCs w:val="24"/>
        </w:rPr>
        <w:t xml:space="preserve"> της χώρας</w:t>
      </w:r>
      <w:r w:rsidR="009F04DE">
        <w:rPr>
          <w:rFonts w:ascii="Calibri" w:hAnsi="Calibri" w:cs="Arial"/>
          <w:iCs/>
          <w:sz w:val="24"/>
          <w:szCs w:val="24"/>
        </w:rPr>
        <w:t>.</w:t>
      </w:r>
      <w:bookmarkStart w:id="0" w:name="_GoBack"/>
      <w:bookmarkEnd w:id="0"/>
      <w:r w:rsidR="005432F1" w:rsidRPr="005432F1">
        <w:rPr>
          <w:rFonts w:ascii="Calibri" w:hAnsi="Calibri" w:cs="Arial"/>
          <w:iCs/>
          <w:sz w:val="24"/>
          <w:szCs w:val="24"/>
        </w:rPr>
        <w:t xml:space="preserve"> </w:t>
      </w:r>
    </w:p>
    <w:p w14:paraId="13CADAE0" w14:textId="552CE2E1" w:rsidR="008B2B4C" w:rsidRDefault="005432F1" w:rsidP="008B2B4C">
      <w:pPr>
        <w:ind w:left="-567" w:right="-483" w:firstLine="851"/>
        <w:jc w:val="both"/>
        <w:rPr>
          <w:rFonts w:ascii="Calibri" w:hAnsi="Calibri" w:cs="Arial"/>
          <w:iCs/>
          <w:sz w:val="24"/>
          <w:szCs w:val="24"/>
        </w:rPr>
      </w:pPr>
      <w:r w:rsidRPr="005432F1">
        <w:rPr>
          <w:rFonts w:ascii="Calibri" w:hAnsi="Calibri" w:cs="Arial"/>
          <w:iCs/>
          <w:sz w:val="24"/>
          <w:szCs w:val="24"/>
        </w:rPr>
        <w:t xml:space="preserve">Μέσω </w:t>
      </w:r>
      <w:r w:rsidR="00DF3B3A">
        <w:rPr>
          <w:rFonts w:ascii="Calibri" w:hAnsi="Calibri" w:cs="Arial"/>
          <w:iCs/>
          <w:sz w:val="24"/>
          <w:szCs w:val="24"/>
        </w:rPr>
        <w:t>της διημερίδας</w:t>
      </w:r>
      <w:r w:rsidRPr="005432F1">
        <w:rPr>
          <w:rFonts w:ascii="Calibri" w:hAnsi="Calibri" w:cs="Arial"/>
          <w:iCs/>
          <w:sz w:val="24"/>
          <w:szCs w:val="24"/>
        </w:rPr>
        <w:t>, θα δοθεί έμφαση στην ανάλυση όψεων του λαϊκού πολιτισμού (κοινωνική συγκρότηση, ήθη και έθιμα, χοροί, λαϊκή λογοτεχνία, υλικός πολιτισμό</w:t>
      </w:r>
      <w:r w:rsidR="008B2B4C">
        <w:rPr>
          <w:rFonts w:ascii="Calibri" w:hAnsi="Calibri" w:cs="Arial"/>
          <w:iCs/>
          <w:sz w:val="24"/>
          <w:szCs w:val="24"/>
        </w:rPr>
        <w:t>ς</w:t>
      </w:r>
      <w:r w:rsidRPr="005432F1">
        <w:rPr>
          <w:rFonts w:ascii="Calibri" w:hAnsi="Calibri" w:cs="Arial"/>
          <w:iCs/>
          <w:sz w:val="24"/>
          <w:szCs w:val="24"/>
        </w:rPr>
        <w:t>/λαϊκή τέχνη) που εμπεριέχονται σε πολλά αντικείμενα που διδάσκονται μέσα από μαθήματα του Αναλυτικού Προγράμματος (νεοελληνική γλώσσα και λογοτεχνία, ιστορία, περιβαλλοντική εκπαίδευση, μουσική, φυσική αγωγή, εικαστικά, κοινωνική και πολιτική αγωγή, θεατρική αγωγή κ.λπ.).</w:t>
      </w:r>
    </w:p>
    <w:p w14:paraId="2E249C7B" w14:textId="4D796793" w:rsidR="005432F1" w:rsidRPr="005432F1" w:rsidRDefault="005432F1" w:rsidP="00A23D73">
      <w:pPr>
        <w:ind w:left="-567" w:right="-483" w:firstLine="851"/>
        <w:jc w:val="both"/>
        <w:rPr>
          <w:rFonts w:ascii="Calibri" w:hAnsi="Calibri" w:cs="Arial"/>
          <w:iCs/>
          <w:sz w:val="24"/>
          <w:szCs w:val="24"/>
        </w:rPr>
      </w:pPr>
      <w:r w:rsidRPr="005432F1">
        <w:rPr>
          <w:rFonts w:ascii="Calibri" w:hAnsi="Calibri" w:cs="Arial"/>
          <w:iCs/>
          <w:sz w:val="24"/>
          <w:szCs w:val="24"/>
        </w:rPr>
        <w:t xml:space="preserve">Ειδικότερα, το πρόγραμμα </w:t>
      </w:r>
      <w:r w:rsidR="00DF3B3A">
        <w:rPr>
          <w:rFonts w:ascii="Calibri" w:hAnsi="Calibri" w:cs="Arial"/>
          <w:iCs/>
          <w:sz w:val="24"/>
          <w:szCs w:val="24"/>
        </w:rPr>
        <w:t xml:space="preserve">της διημερίδας </w:t>
      </w:r>
      <w:r w:rsidRPr="005432F1">
        <w:rPr>
          <w:rFonts w:ascii="Calibri" w:hAnsi="Calibri" w:cs="Arial"/>
          <w:iCs/>
          <w:sz w:val="24"/>
          <w:szCs w:val="24"/>
        </w:rPr>
        <w:t xml:space="preserve">περιλαμβάνει : </w:t>
      </w:r>
    </w:p>
    <w:p w14:paraId="09810C57" w14:textId="77777777" w:rsidR="00A23D73" w:rsidRDefault="005432F1" w:rsidP="00A23D73">
      <w:pPr>
        <w:pStyle w:val="a4"/>
        <w:tabs>
          <w:tab w:val="left" w:pos="426"/>
        </w:tabs>
        <w:ind w:left="-567" w:right="-483" w:firstLine="709"/>
        <w:jc w:val="both"/>
        <w:rPr>
          <w:rFonts w:ascii="Calibri" w:eastAsia="Times New Roman" w:hAnsi="Calibri" w:cs="Arial"/>
          <w:iCs/>
          <w:sz w:val="24"/>
          <w:szCs w:val="24"/>
        </w:rPr>
      </w:pPr>
      <w:r w:rsidRPr="008B2B4C">
        <w:rPr>
          <w:rFonts w:ascii="Calibri" w:eastAsia="Times New Roman" w:hAnsi="Calibri" w:cs="Arial"/>
          <w:b/>
          <w:iCs/>
          <w:sz w:val="24"/>
          <w:szCs w:val="24"/>
        </w:rPr>
        <w:t>α.</w:t>
      </w:r>
      <w:r w:rsidRPr="005432F1">
        <w:rPr>
          <w:rFonts w:ascii="Calibri" w:eastAsia="Times New Roman" w:hAnsi="Calibri" w:cs="Arial"/>
          <w:iCs/>
          <w:sz w:val="24"/>
          <w:szCs w:val="24"/>
        </w:rPr>
        <w:t xml:space="preserve"> 1η Πανελλήνια Συνάντηση Μαθητικών Σχημάτων Παραδοσιακών Χορών.</w:t>
      </w:r>
    </w:p>
    <w:p w14:paraId="5AACFFA8" w14:textId="50C9FACC" w:rsidR="008B2B4C" w:rsidRDefault="005432F1" w:rsidP="00A23D73">
      <w:pPr>
        <w:pStyle w:val="a4"/>
        <w:tabs>
          <w:tab w:val="left" w:pos="426"/>
        </w:tabs>
        <w:ind w:left="284" w:right="-483" w:hanging="142"/>
        <w:jc w:val="both"/>
        <w:rPr>
          <w:rFonts w:ascii="Calibri" w:eastAsia="Times New Roman" w:hAnsi="Calibri" w:cs="Arial"/>
          <w:iCs/>
          <w:sz w:val="24"/>
          <w:szCs w:val="24"/>
        </w:rPr>
      </w:pPr>
      <w:r w:rsidRPr="00A23D73">
        <w:rPr>
          <w:rFonts w:ascii="Calibri" w:eastAsia="Times New Roman" w:hAnsi="Calibri" w:cs="Arial"/>
          <w:b/>
          <w:iCs/>
          <w:sz w:val="24"/>
          <w:szCs w:val="24"/>
        </w:rPr>
        <w:t>β.</w:t>
      </w:r>
      <w:r w:rsidRPr="00A23D73">
        <w:rPr>
          <w:rFonts w:ascii="Calibri" w:eastAsia="Times New Roman" w:hAnsi="Calibri" w:cs="Arial"/>
          <w:iCs/>
          <w:sz w:val="24"/>
          <w:szCs w:val="24"/>
        </w:rPr>
        <w:t xml:space="preserve"> Ταυτόχρονη παρουσίαση από τα συμμετέχοντα σχολεία - σε ειδικά περίπτερα - στοιχείων του λαϊκού πολιτισμού (π.χ. φορεσιές, είδη λαϊκής τέχνης </w:t>
      </w:r>
      <w:proofErr w:type="spellStart"/>
      <w:r w:rsidRPr="00A23D73">
        <w:rPr>
          <w:rFonts w:ascii="Calibri" w:eastAsia="Times New Roman" w:hAnsi="Calibri" w:cs="Arial"/>
          <w:iCs/>
          <w:sz w:val="24"/>
          <w:szCs w:val="24"/>
        </w:rPr>
        <w:t>κ.λπ</w:t>
      </w:r>
      <w:proofErr w:type="spellEnd"/>
      <w:r w:rsidRPr="00A23D73">
        <w:rPr>
          <w:rFonts w:ascii="Calibri" w:eastAsia="Times New Roman" w:hAnsi="Calibri" w:cs="Arial"/>
          <w:iCs/>
          <w:sz w:val="24"/>
          <w:szCs w:val="24"/>
        </w:rPr>
        <w:t>).</w:t>
      </w:r>
    </w:p>
    <w:p w14:paraId="6FA74836" w14:textId="6086C043" w:rsidR="00DF3B3A" w:rsidRPr="00A23D73" w:rsidRDefault="00DF3B3A" w:rsidP="00DF3B3A">
      <w:pPr>
        <w:pStyle w:val="a4"/>
        <w:tabs>
          <w:tab w:val="left" w:pos="426"/>
        </w:tabs>
        <w:ind w:left="-567" w:right="-483" w:firstLine="851"/>
        <w:jc w:val="both"/>
        <w:rPr>
          <w:rFonts w:ascii="Calibri" w:eastAsia="Times New Roman" w:hAnsi="Calibri" w:cs="Arial"/>
          <w:iCs/>
          <w:sz w:val="24"/>
          <w:szCs w:val="24"/>
        </w:rPr>
      </w:pPr>
      <w:r>
        <w:rPr>
          <w:rFonts w:ascii="Calibri" w:eastAsia="Times New Roman" w:hAnsi="Calibri" w:cs="Arial"/>
          <w:iCs/>
          <w:sz w:val="24"/>
          <w:szCs w:val="24"/>
        </w:rPr>
        <w:t>Σ</w:t>
      </w:r>
      <w:r w:rsidRPr="00DF3B3A">
        <w:rPr>
          <w:rFonts w:ascii="Calibri" w:eastAsia="Times New Roman" w:hAnsi="Calibri" w:cs="Arial"/>
          <w:iCs/>
          <w:sz w:val="24"/>
          <w:szCs w:val="24"/>
        </w:rPr>
        <w:t xml:space="preserve">τη διάρκεια της διημερίδας θα διεξαχθεί </w:t>
      </w:r>
      <w:r>
        <w:rPr>
          <w:rFonts w:ascii="Calibri" w:eastAsia="Times New Roman" w:hAnsi="Calibri" w:cs="Arial"/>
          <w:iCs/>
          <w:sz w:val="24"/>
          <w:szCs w:val="24"/>
        </w:rPr>
        <w:t xml:space="preserve">και </w:t>
      </w:r>
      <w:r w:rsidRPr="00DF3B3A">
        <w:rPr>
          <w:rFonts w:ascii="Calibri" w:eastAsia="Times New Roman" w:hAnsi="Calibri" w:cs="Arial"/>
          <w:iCs/>
          <w:sz w:val="24"/>
          <w:szCs w:val="24"/>
        </w:rPr>
        <w:t xml:space="preserve">η </w:t>
      </w:r>
      <w:r w:rsidRPr="00DF3B3A">
        <w:rPr>
          <w:rFonts w:ascii="Calibri" w:eastAsia="Times New Roman" w:hAnsi="Calibri" w:cs="Arial"/>
          <w:b/>
          <w:iCs/>
          <w:sz w:val="24"/>
          <w:szCs w:val="24"/>
        </w:rPr>
        <w:t>Μαθητική Ημερίδα Τοπικής Ιστορίας,</w:t>
      </w:r>
      <w:r w:rsidRPr="00DF3B3A">
        <w:rPr>
          <w:rFonts w:ascii="Calibri" w:eastAsia="Times New Roman" w:hAnsi="Calibri" w:cs="Arial"/>
          <w:iCs/>
          <w:sz w:val="24"/>
          <w:szCs w:val="24"/>
        </w:rPr>
        <w:t xml:space="preserve"> που διοργανώνουν οι Σχολικοί Σύμβουλοι </w:t>
      </w:r>
      <w:r>
        <w:rPr>
          <w:rFonts w:ascii="Calibri" w:eastAsia="Times New Roman" w:hAnsi="Calibri" w:cs="Arial"/>
          <w:iCs/>
          <w:sz w:val="24"/>
          <w:szCs w:val="24"/>
        </w:rPr>
        <w:t>Ευγενία Δανιηλίδου και Αντωνία Παπαδάκη σε συνεργασία με τη ΔΔΕ Πέλλας.</w:t>
      </w:r>
    </w:p>
    <w:p w14:paraId="23FC38AC" w14:textId="35FA64CF" w:rsidR="005432F1" w:rsidRPr="005432F1" w:rsidRDefault="005432F1" w:rsidP="00A23D73">
      <w:pPr>
        <w:pStyle w:val="a4"/>
        <w:tabs>
          <w:tab w:val="left" w:pos="426"/>
        </w:tabs>
        <w:ind w:left="-567" w:right="-483" w:firstLine="851"/>
        <w:jc w:val="both"/>
        <w:rPr>
          <w:rFonts w:ascii="Calibri" w:eastAsia="Times New Roman" w:hAnsi="Calibri" w:cs="Arial"/>
          <w:iCs/>
          <w:sz w:val="24"/>
          <w:szCs w:val="24"/>
        </w:rPr>
      </w:pPr>
      <w:r w:rsidRPr="005432F1">
        <w:rPr>
          <w:rFonts w:ascii="Calibri" w:eastAsia="Times New Roman" w:hAnsi="Calibri" w:cs="Arial"/>
          <w:iCs/>
          <w:sz w:val="24"/>
          <w:szCs w:val="24"/>
        </w:rPr>
        <w:t xml:space="preserve">Σκοπός </w:t>
      </w:r>
      <w:r w:rsidR="00DF3B3A">
        <w:rPr>
          <w:rFonts w:ascii="Calibri" w:hAnsi="Calibri" w:cs="Arial"/>
          <w:iCs/>
          <w:sz w:val="24"/>
          <w:szCs w:val="24"/>
        </w:rPr>
        <w:t>της διημερίδας</w:t>
      </w:r>
      <w:r w:rsidR="00DF3B3A" w:rsidRPr="005432F1">
        <w:rPr>
          <w:rFonts w:ascii="Calibri" w:eastAsia="Times New Roman" w:hAnsi="Calibri" w:cs="Arial"/>
          <w:iCs/>
          <w:sz w:val="24"/>
          <w:szCs w:val="24"/>
        </w:rPr>
        <w:t xml:space="preserve"> </w:t>
      </w:r>
      <w:r w:rsidRPr="005432F1">
        <w:rPr>
          <w:rFonts w:ascii="Calibri" w:eastAsia="Times New Roman" w:hAnsi="Calibri" w:cs="Arial"/>
          <w:iCs/>
          <w:sz w:val="24"/>
          <w:szCs w:val="24"/>
        </w:rPr>
        <w:t xml:space="preserve">είναι να αποτελέσει ο λαϊκός πολιτισμός ένα πεδίο πρόσφορο για τη διαπολιτισμική εκπαίδευση, για την πραγματοποίηση της «πολιτισμικής συνάντησης» και της ανάδειξης των κοινών πολιτισμικών στοιχείων, χωρίς ταυτόχρονα να παραγνωρίζονται και οι ιδιαιτερότητες οι οποίες καθορίζονται από τη γενική και την τοπική ιστορία. </w:t>
      </w:r>
    </w:p>
    <w:p w14:paraId="1E16D99B" w14:textId="77777777" w:rsidR="005432F1" w:rsidRPr="005432F1" w:rsidRDefault="005432F1" w:rsidP="00A23D73">
      <w:pPr>
        <w:pStyle w:val="a4"/>
        <w:tabs>
          <w:tab w:val="left" w:pos="426"/>
        </w:tabs>
        <w:ind w:left="-567" w:right="-483" w:firstLine="567"/>
        <w:jc w:val="both"/>
        <w:rPr>
          <w:rFonts w:ascii="Calibri" w:eastAsia="Times New Roman" w:hAnsi="Calibri" w:cs="Arial"/>
          <w:iCs/>
          <w:sz w:val="24"/>
          <w:szCs w:val="24"/>
        </w:rPr>
      </w:pPr>
      <w:r w:rsidRPr="005432F1">
        <w:rPr>
          <w:rFonts w:ascii="Calibri" w:eastAsia="Times New Roman" w:hAnsi="Calibri" w:cs="Arial"/>
          <w:iCs/>
          <w:sz w:val="24"/>
          <w:szCs w:val="24"/>
        </w:rPr>
        <w:tab/>
        <w:t xml:space="preserve">Μέσω των χορών και των άλλων στοιχείων λαϊκού πολιτισμού, τα οποία θα παρουσιαστούν, επιδιώκεται για τους συμμετέχοντες εκπαιδευτικούς και μαθητές : </w:t>
      </w:r>
    </w:p>
    <w:p w14:paraId="6DA6CED8" w14:textId="079B8DCF" w:rsidR="005432F1" w:rsidRPr="005432F1" w:rsidRDefault="005432F1" w:rsidP="00A23D73">
      <w:pPr>
        <w:pStyle w:val="a4"/>
        <w:numPr>
          <w:ilvl w:val="0"/>
          <w:numId w:val="1"/>
        </w:numPr>
        <w:tabs>
          <w:tab w:val="left" w:pos="426"/>
        </w:tabs>
        <w:ind w:right="-483"/>
        <w:jc w:val="both"/>
        <w:rPr>
          <w:rFonts w:ascii="Calibri" w:eastAsia="Times New Roman" w:hAnsi="Calibri" w:cs="Arial"/>
          <w:iCs/>
          <w:sz w:val="24"/>
          <w:szCs w:val="24"/>
        </w:rPr>
      </w:pPr>
      <w:r w:rsidRPr="005432F1">
        <w:rPr>
          <w:rFonts w:ascii="Calibri" w:eastAsia="Times New Roman" w:hAnsi="Calibri" w:cs="Arial"/>
          <w:iCs/>
          <w:sz w:val="24"/>
          <w:szCs w:val="24"/>
        </w:rPr>
        <w:t xml:space="preserve">Να γνωρίσουν την </w:t>
      </w:r>
      <w:r w:rsidR="008B2B4C">
        <w:rPr>
          <w:rFonts w:ascii="Calibri" w:eastAsia="Times New Roman" w:hAnsi="Calibri" w:cs="Arial"/>
          <w:iCs/>
          <w:sz w:val="24"/>
          <w:szCs w:val="24"/>
        </w:rPr>
        <w:t>λ</w:t>
      </w:r>
      <w:r w:rsidRPr="005432F1">
        <w:rPr>
          <w:rFonts w:ascii="Calibri" w:eastAsia="Times New Roman" w:hAnsi="Calibri" w:cs="Arial"/>
          <w:iCs/>
          <w:sz w:val="24"/>
          <w:szCs w:val="24"/>
        </w:rPr>
        <w:t xml:space="preserve">αογραφία από διάφορα γεωγραφικά διαμερίσματα. </w:t>
      </w:r>
    </w:p>
    <w:p w14:paraId="335A35DF" w14:textId="2DD3F437" w:rsidR="005432F1" w:rsidRPr="005432F1" w:rsidRDefault="005432F1" w:rsidP="00A23D73">
      <w:pPr>
        <w:pStyle w:val="a4"/>
        <w:numPr>
          <w:ilvl w:val="0"/>
          <w:numId w:val="1"/>
        </w:numPr>
        <w:tabs>
          <w:tab w:val="left" w:pos="426"/>
        </w:tabs>
        <w:ind w:right="-483"/>
        <w:jc w:val="both"/>
        <w:rPr>
          <w:rFonts w:ascii="Calibri" w:eastAsia="Times New Roman" w:hAnsi="Calibri" w:cs="Arial"/>
          <w:iCs/>
          <w:sz w:val="24"/>
          <w:szCs w:val="24"/>
        </w:rPr>
      </w:pPr>
      <w:r w:rsidRPr="005432F1">
        <w:rPr>
          <w:rFonts w:ascii="Calibri" w:eastAsia="Times New Roman" w:hAnsi="Calibri" w:cs="Arial"/>
          <w:iCs/>
          <w:sz w:val="24"/>
          <w:szCs w:val="24"/>
        </w:rPr>
        <w:t>Να αξιοποι</w:t>
      </w:r>
      <w:r w:rsidR="008B2B4C">
        <w:rPr>
          <w:rFonts w:ascii="Calibri" w:eastAsia="Times New Roman" w:hAnsi="Calibri" w:cs="Arial"/>
          <w:iCs/>
          <w:sz w:val="24"/>
          <w:szCs w:val="24"/>
        </w:rPr>
        <w:t>ήσουν αυτά τα στοιχεία</w:t>
      </w:r>
      <w:r w:rsidRPr="005432F1">
        <w:rPr>
          <w:rFonts w:ascii="Calibri" w:eastAsia="Times New Roman" w:hAnsi="Calibri" w:cs="Arial"/>
          <w:iCs/>
          <w:sz w:val="24"/>
          <w:szCs w:val="24"/>
        </w:rPr>
        <w:t xml:space="preserve"> αργότερα στη σχολική πράξη </w:t>
      </w:r>
      <w:r w:rsidR="008B2B4C">
        <w:rPr>
          <w:rFonts w:ascii="Calibri" w:eastAsia="Times New Roman" w:hAnsi="Calibri" w:cs="Arial"/>
          <w:iCs/>
          <w:sz w:val="24"/>
          <w:szCs w:val="24"/>
        </w:rPr>
        <w:t>(</w:t>
      </w:r>
      <w:r w:rsidRPr="005432F1">
        <w:rPr>
          <w:rFonts w:ascii="Calibri" w:eastAsia="Times New Roman" w:hAnsi="Calibri" w:cs="Arial"/>
          <w:iCs/>
          <w:sz w:val="24"/>
          <w:szCs w:val="24"/>
        </w:rPr>
        <w:t>π.χ. σχολικές γιορτές</w:t>
      </w:r>
      <w:r w:rsidR="008B2B4C">
        <w:rPr>
          <w:rFonts w:ascii="Calibri" w:eastAsia="Times New Roman" w:hAnsi="Calibri" w:cs="Arial"/>
          <w:iCs/>
          <w:sz w:val="24"/>
          <w:szCs w:val="24"/>
        </w:rPr>
        <w:t>)</w:t>
      </w:r>
      <w:r w:rsidRPr="005432F1">
        <w:rPr>
          <w:rFonts w:ascii="Calibri" w:eastAsia="Times New Roman" w:hAnsi="Calibri" w:cs="Arial"/>
          <w:iCs/>
          <w:sz w:val="24"/>
          <w:szCs w:val="24"/>
        </w:rPr>
        <w:t xml:space="preserve">. </w:t>
      </w:r>
    </w:p>
    <w:p w14:paraId="26D17A2A" w14:textId="77777777" w:rsidR="005432F1" w:rsidRPr="005432F1" w:rsidRDefault="005432F1" w:rsidP="00A23D73">
      <w:pPr>
        <w:pStyle w:val="a4"/>
        <w:numPr>
          <w:ilvl w:val="0"/>
          <w:numId w:val="1"/>
        </w:numPr>
        <w:tabs>
          <w:tab w:val="left" w:pos="426"/>
        </w:tabs>
        <w:ind w:right="-483"/>
        <w:jc w:val="both"/>
        <w:rPr>
          <w:rFonts w:ascii="Calibri" w:eastAsia="Times New Roman" w:hAnsi="Calibri" w:cs="Arial"/>
          <w:iCs/>
          <w:sz w:val="24"/>
          <w:szCs w:val="24"/>
        </w:rPr>
      </w:pPr>
      <w:r w:rsidRPr="005432F1">
        <w:rPr>
          <w:rFonts w:ascii="Calibri" w:eastAsia="Times New Roman" w:hAnsi="Calibri" w:cs="Arial"/>
          <w:iCs/>
          <w:sz w:val="24"/>
          <w:szCs w:val="24"/>
        </w:rPr>
        <w:lastRenderedPageBreak/>
        <w:t>Να κινητοποιηθούν για μελέτη και επίσκεψη σε λαογραφικά μουσεία της περιοχής τους και να εμπλακούν με τα εκπαιδευτικά προγράμματα των μουσείων.</w:t>
      </w:r>
    </w:p>
    <w:p w14:paraId="4D48620B" w14:textId="5BAB378D" w:rsidR="005432F1" w:rsidRPr="005432F1" w:rsidRDefault="005432F1" w:rsidP="00A23D73">
      <w:pPr>
        <w:pStyle w:val="a4"/>
        <w:numPr>
          <w:ilvl w:val="0"/>
          <w:numId w:val="1"/>
        </w:numPr>
        <w:tabs>
          <w:tab w:val="left" w:pos="426"/>
        </w:tabs>
        <w:ind w:right="-483"/>
        <w:jc w:val="both"/>
        <w:rPr>
          <w:rFonts w:ascii="Calibri" w:eastAsia="Times New Roman" w:hAnsi="Calibri" w:cs="Arial"/>
          <w:iCs/>
          <w:sz w:val="24"/>
          <w:szCs w:val="24"/>
        </w:rPr>
      </w:pPr>
      <w:r w:rsidRPr="005432F1">
        <w:rPr>
          <w:rFonts w:ascii="Calibri" w:eastAsia="Times New Roman" w:hAnsi="Calibri" w:cs="Arial"/>
          <w:iCs/>
          <w:sz w:val="24"/>
          <w:szCs w:val="24"/>
        </w:rPr>
        <w:t>Να αναπτύξουν εκπαιδευτικές δράσεις σχετικές με τον λαϊκό πολιτισμό μέσω της ανάλυσης διαφόρων όψεων</w:t>
      </w:r>
      <w:r w:rsidR="008B2B4C">
        <w:rPr>
          <w:rFonts w:ascii="Calibri" w:eastAsia="Times New Roman" w:hAnsi="Calibri" w:cs="Arial"/>
          <w:iCs/>
          <w:sz w:val="24"/>
          <w:szCs w:val="24"/>
        </w:rPr>
        <w:t xml:space="preserve"> </w:t>
      </w:r>
      <w:r w:rsidRPr="005432F1">
        <w:rPr>
          <w:rFonts w:ascii="Calibri" w:eastAsia="Times New Roman" w:hAnsi="Calibri" w:cs="Arial"/>
          <w:iCs/>
          <w:sz w:val="24"/>
          <w:szCs w:val="24"/>
        </w:rPr>
        <w:t xml:space="preserve">π.χ. ήθη και έθιμα, χοροί, κοινωνική συγκρότηση, έθιμα του </w:t>
      </w:r>
      <w:r w:rsidR="008B2B4C">
        <w:rPr>
          <w:rFonts w:ascii="Calibri" w:eastAsia="Times New Roman" w:hAnsi="Calibri" w:cs="Arial"/>
          <w:iCs/>
          <w:sz w:val="24"/>
          <w:szCs w:val="24"/>
        </w:rPr>
        <w:t>ε</w:t>
      </w:r>
      <w:r w:rsidRPr="005432F1">
        <w:rPr>
          <w:rFonts w:ascii="Calibri" w:eastAsia="Times New Roman" w:hAnsi="Calibri" w:cs="Arial"/>
          <w:iCs/>
          <w:sz w:val="24"/>
          <w:szCs w:val="24"/>
        </w:rPr>
        <w:t>ορτολογίου</w:t>
      </w:r>
      <w:r w:rsidR="008B2B4C">
        <w:rPr>
          <w:rFonts w:ascii="Calibri" w:eastAsia="Times New Roman" w:hAnsi="Calibri" w:cs="Arial"/>
          <w:iCs/>
          <w:sz w:val="24"/>
          <w:szCs w:val="24"/>
        </w:rPr>
        <w:t>,</w:t>
      </w:r>
      <w:r w:rsidRPr="005432F1">
        <w:rPr>
          <w:rFonts w:ascii="Calibri" w:eastAsia="Times New Roman" w:hAnsi="Calibri" w:cs="Arial"/>
          <w:iCs/>
          <w:sz w:val="24"/>
          <w:szCs w:val="24"/>
        </w:rPr>
        <w:t xml:space="preserve"> </w:t>
      </w:r>
      <w:r w:rsidR="008B2B4C">
        <w:rPr>
          <w:rFonts w:ascii="Calibri" w:eastAsia="Times New Roman" w:hAnsi="Calibri" w:cs="Arial"/>
          <w:iCs/>
          <w:sz w:val="24"/>
          <w:szCs w:val="24"/>
        </w:rPr>
        <w:t>λ</w:t>
      </w:r>
      <w:r w:rsidRPr="005432F1">
        <w:rPr>
          <w:rFonts w:ascii="Calibri" w:eastAsia="Times New Roman" w:hAnsi="Calibri" w:cs="Arial"/>
          <w:iCs/>
          <w:sz w:val="24"/>
          <w:szCs w:val="24"/>
        </w:rPr>
        <w:t xml:space="preserve">αϊκή </w:t>
      </w:r>
      <w:r w:rsidR="008B2B4C">
        <w:rPr>
          <w:rFonts w:ascii="Calibri" w:eastAsia="Times New Roman" w:hAnsi="Calibri" w:cs="Arial"/>
          <w:iCs/>
          <w:sz w:val="24"/>
          <w:szCs w:val="24"/>
        </w:rPr>
        <w:t>τ</w:t>
      </w:r>
      <w:r w:rsidRPr="005432F1">
        <w:rPr>
          <w:rFonts w:ascii="Calibri" w:eastAsia="Times New Roman" w:hAnsi="Calibri" w:cs="Arial"/>
          <w:iCs/>
          <w:sz w:val="24"/>
          <w:szCs w:val="24"/>
        </w:rPr>
        <w:t>έχνη/</w:t>
      </w:r>
      <w:r w:rsidR="008B2B4C">
        <w:rPr>
          <w:rFonts w:ascii="Calibri" w:eastAsia="Times New Roman" w:hAnsi="Calibri" w:cs="Arial"/>
          <w:iCs/>
          <w:sz w:val="24"/>
          <w:szCs w:val="24"/>
        </w:rPr>
        <w:t>φ</w:t>
      </w:r>
      <w:r w:rsidRPr="005432F1">
        <w:rPr>
          <w:rFonts w:ascii="Calibri" w:eastAsia="Times New Roman" w:hAnsi="Calibri" w:cs="Arial"/>
          <w:iCs/>
          <w:sz w:val="24"/>
          <w:szCs w:val="24"/>
        </w:rPr>
        <w:t xml:space="preserve">ορεσιές, </w:t>
      </w:r>
      <w:r w:rsidR="008B2B4C">
        <w:rPr>
          <w:rFonts w:ascii="Calibri" w:eastAsia="Times New Roman" w:hAnsi="Calibri" w:cs="Arial"/>
          <w:iCs/>
          <w:sz w:val="24"/>
          <w:szCs w:val="24"/>
        </w:rPr>
        <w:t>λ</w:t>
      </w:r>
      <w:r w:rsidRPr="005432F1">
        <w:rPr>
          <w:rFonts w:ascii="Calibri" w:eastAsia="Times New Roman" w:hAnsi="Calibri" w:cs="Arial"/>
          <w:iCs/>
          <w:sz w:val="24"/>
          <w:szCs w:val="24"/>
        </w:rPr>
        <w:t xml:space="preserve">αϊκή </w:t>
      </w:r>
      <w:r w:rsidR="008B2B4C">
        <w:rPr>
          <w:rFonts w:ascii="Calibri" w:eastAsia="Times New Roman" w:hAnsi="Calibri" w:cs="Arial"/>
          <w:iCs/>
          <w:sz w:val="24"/>
          <w:szCs w:val="24"/>
        </w:rPr>
        <w:t>λ</w:t>
      </w:r>
      <w:r w:rsidRPr="005432F1">
        <w:rPr>
          <w:rFonts w:ascii="Calibri" w:eastAsia="Times New Roman" w:hAnsi="Calibri" w:cs="Arial"/>
          <w:iCs/>
          <w:sz w:val="24"/>
          <w:szCs w:val="24"/>
        </w:rPr>
        <w:t>ογοτεχνία (αίνιγμα, παραμύθι, τραγούδι</w:t>
      </w:r>
      <w:r w:rsidR="00A23D73">
        <w:rPr>
          <w:rFonts w:ascii="Calibri" w:eastAsia="Times New Roman" w:hAnsi="Calibri" w:cs="Arial"/>
          <w:iCs/>
          <w:sz w:val="24"/>
          <w:szCs w:val="24"/>
        </w:rPr>
        <w:t>)</w:t>
      </w:r>
      <w:r w:rsidRPr="005432F1">
        <w:rPr>
          <w:rFonts w:ascii="Calibri" w:eastAsia="Times New Roman" w:hAnsi="Calibri" w:cs="Arial"/>
          <w:iCs/>
          <w:sz w:val="24"/>
          <w:szCs w:val="24"/>
        </w:rPr>
        <w:t xml:space="preserve"> κ.λπ.. </w:t>
      </w:r>
    </w:p>
    <w:p w14:paraId="6CE61018" w14:textId="77777777" w:rsidR="005432F1" w:rsidRPr="005432F1" w:rsidRDefault="005432F1" w:rsidP="00A23D73">
      <w:pPr>
        <w:pStyle w:val="a4"/>
        <w:numPr>
          <w:ilvl w:val="0"/>
          <w:numId w:val="1"/>
        </w:numPr>
        <w:tabs>
          <w:tab w:val="left" w:pos="426"/>
        </w:tabs>
        <w:ind w:right="-483"/>
        <w:jc w:val="both"/>
        <w:rPr>
          <w:rFonts w:ascii="Calibri" w:eastAsia="Times New Roman" w:hAnsi="Calibri" w:cs="Arial"/>
          <w:iCs/>
          <w:sz w:val="24"/>
          <w:szCs w:val="24"/>
        </w:rPr>
      </w:pPr>
      <w:r w:rsidRPr="005432F1">
        <w:rPr>
          <w:rFonts w:ascii="Calibri" w:eastAsia="Times New Roman" w:hAnsi="Calibri" w:cs="Arial"/>
          <w:iCs/>
          <w:sz w:val="24"/>
          <w:szCs w:val="24"/>
        </w:rPr>
        <w:t xml:space="preserve">Να κατανοήσουν τον λαϊκό πολιτισμό έτσι όπως προσεγγίζεται από τη σύγχρονη Λαογραφία. </w:t>
      </w:r>
    </w:p>
    <w:p w14:paraId="5104493A" w14:textId="77777777" w:rsidR="005432F1" w:rsidRPr="005432F1" w:rsidRDefault="005432F1" w:rsidP="00A23D73">
      <w:pPr>
        <w:pStyle w:val="a4"/>
        <w:numPr>
          <w:ilvl w:val="0"/>
          <w:numId w:val="1"/>
        </w:numPr>
        <w:tabs>
          <w:tab w:val="left" w:pos="426"/>
        </w:tabs>
        <w:ind w:right="-483"/>
        <w:jc w:val="both"/>
        <w:rPr>
          <w:rFonts w:ascii="Calibri" w:eastAsia="Times New Roman" w:hAnsi="Calibri" w:cs="Arial"/>
          <w:iCs/>
          <w:sz w:val="24"/>
          <w:szCs w:val="24"/>
        </w:rPr>
      </w:pPr>
      <w:r w:rsidRPr="005432F1">
        <w:rPr>
          <w:rFonts w:ascii="Calibri" w:eastAsia="Times New Roman" w:hAnsi="Calibri" w:cs="Arial"/>
          <w:iCs/>
          <w:sz w:val="24"/>
          <w:szCs w:val="24"/>
        </w:rPr>
        <w:t xml:space="preserve">Να τονώσουν την εθνική και τοπική τους ταυτότητα. </w:t>
      </w:r>
    </w:p>
    <w:p w14:paraId="617C326B" w14:textId="01CDF6A3" w:rsidR="005432F1" w:rsidRPr="00A23D73" w:rsidRDefault="005432F1" w:rsidP="00A23D73">
      <w:pPr>
        <w:pStyle w:val="a4"/>
        <w:numPr>
          <w:ilvl w:val="0"/>
          <w:numId w:val="1"/>
        </w:numPr>
        <w:tabs>
          <w:tab w:val="left" w:pos="426"/>
        </w:tabs>
        <w:ind w:right="-483"/>
        <w:jc w:val="both"/>
        <w:rPr>
          <w:rFonts w:ascii="Calibri" w:eastAsia="Times New Roman" w:hAnsi="Calibri" w:cs="Arial"/>
          <w:iCs/>
          <w:sz w:val="24"/>
          <w:szCs w:val="24"/>
        </w:rPr>
      </w:pPr>
      <w:r w:rsidRPr="005432F1">
        <w:rPr>
          <w:rFonts w:ascii="Calibri" w:eastAsia="Times New Roman" w:hAnsi="Calibri" w:cs="Arial"/>
          <w:iCs/>
          <w:sz w:val="24"/>
          <w:szCs w:val="24"/>
        </w:rPr>
        <w:t xml:space="preserve">Να ενισχύσουν τη συλλογικότητα και τη συνεργασία. </w:t>
      </w:r>
    </w:p>
    <w:p w14:paraId="4B560DD0" w14:textId="000F4110" w:rsidR="00A23D73" w:rsidRDefault="005432F1" w:rsidP="00A23D73">
      <w:pPr>
        <w:pStyle w:val="a4"/>
        <w:tabs>
          <w:tab w:val="left" w:pos="426"/>
        </w:tabs>
        <w:ind w:left="-567" w:right="-483"/>
        <w:jc w:val="both"/>
        <w:rPr>
          <w:rFonts w:ascii="Calibri" w:eastAsia="Times New Roman" w:hAnsi="Calibri" w:cs="Arial"/>
          <w:iCs/>
          <w:sz w:val="24"/>
          <w:szCs w:val="24"/>
        </w:rPr>
      </w:pPr>
      <w:r w:rsidRPr="005432F1">
        <w:rPr>
          <w:rFonts w:ascii="Calibri" w:eastAsia="Times New Roman" w:hAnsi="Calibri" w:cs="Arial"/>
          <w:iCs/>
          <w:sz w:val="24"/>
          <w:szCs w:val="24"/>
        </w:rPr>
        <w:tab/>
        <w:t xml:space="preserve">Σημειώνεται ότι κάθε σχολική μονάδα μπορεί να λάβει μέρος με ένα </w:t>
      </w:r>
      <w:r w:rsidR="00DF3B3A">
        <w:rPr>
          <w:rFonts w:ascii="Calibri" w:eastAsia="Times New Roman" w:hAnsi="Calibri" w:cs="Arial"/>
          <w:iCs/>
          <w:sz w:val="24"/>
          <w:szCs w:val="24"/>
        </w:rPr>
        <w:t xml:space="preserve">μόνο </w:t>
      </w:r>
      <w:r w:rsidRPr="005432F1">
        <w:rPr>
          <w:rFonts w:ascii="Calibri" w:eastAsia="Times New Roman" w:hAnsi="Calibri" w:cs="Arial"/>
          <w:iCs/>
          <w:sz w:val="24"/>
          <w:szCs w:val="24"/>
        </w:rPr>
        <w:t xml:space="preserve">σχήμα μαθητών. Για τις μετακινήσεις των μαθητών θα τηρηθούν τα προβλεπόμενα από την κείμενη νομοθεσία, </w:t>
      </w:r>
      <w:proofErr w:type="spellStart"/>
      <w:r w:rsidRPr="005432F1">
        <w:rPr>
          <w:rFonts w:ascii="Calibri" w:eastAsia="Times New Roman" w:hAnsi="Calibri" w:cs="Arial"/>
          <w:iCs/>
          <w:sz w:val="24"/>
          <w:szCs w:val="24"/>
        </w:rPr>
        <w:t>ιδίαις</w:t>
      </w:r>
      <w:proofErr w:type="spellEnd"/>
      <w:r w:rsidRPr="005432F1">
        <w:rPr>
          <w:rFonts w:ascii="Calibri" w:eastAsia="Times New Roman" w:hAnsi="Calibri" w:cs="Arial"/>
          <w:iCs/>
          <w:sz w:val="24"/>
          <w:szCs w:val="24"/>
        </w:rPr>
        <w:t xml:space="preserve"> </w:t>
      </w:r>
      <w:proofErr w:type="spellStart"/>
      <w:r w:rsidRPr="005432F1">
        <w:rPr>
          <w:rFonts w:ascii="Calibri" w:eastAsia="Times New Roman" w:hAnsi="Calibri" w:cs="Arial"/>
          <w:iCs/>
          <w:sz w:val="24"/>
          <w:szCs w:val="24"/>
        </w:rPr>
        <w:t>δαπάναις</w:t>
      </w:r>
      <w:proofErr w:type="spellEnd"/>
      <w:r w:rsidRPr="005432F1">
        <w:rPr>
          <w:rFonts w:ascii="Calibri" w:eastAsia="Times New Roman" w:hAnsi="Calibri" w:cs="Arial"/>
          <w:iCs/>
          <w:sz w:val="24"/>
          <w:szCs w:val="24"/>
        </w:rPr>
        <w:t xml:space="preserve">. </w:t>
      </w:r>
      <w:r w:rsidR="0012189D">
        <w:rPr>
          <w:rFonts w:ascii="Calibri" w:eastAsia="Times New Roman" w:hAnsi="Calibri" w:cs="Arial"/>
          <w:iCs/>
          <w:sz w:val="24"/>
          <w:szCs w:val="24"/>
        </w:rPr>
        <w:t>Για τα σχολεία που θα</w:t>
      </w:r>
      <w:r w:rsidRPr="005432F1">
        <w:rPr>
          <w:rFonts w:ascii="Calibri" w:eastAsia="Times New Roman" w:hAnsi="Calibri" w:cs="Arial"/>
          <w:iCs/>
          <w:sz w:val="24"/>
          <w:szCs w:val="24"/>
        </w:rPr>
        <w:t xml:space="preserve"> απαιτηθεί διανυκτέρευση, η ΔΔΕ Πέλλας, σε συνεργασία με τις Ενώσεις Ξενοδόχων Αλμωπίας, θα φροντίσει για την εξασφάλιση ειδικών μειωμένων τιμών στα ξενοδοχεία. Η συμμετοχή μπορεί να ενταχθεί στις δημιουργικές εργασίες, στα Προγράμματα Σχολικών Δραστηριοτήτων και στις  Καινοτόμες Δράσεις.</w:t>
      </w:r>
    </w:p>
    <w:p w14:paraId="40710D23" w14:textId="16A3E90C" w:rsidR="005432F1" w:rsidRPr="00A23D73" w:rsidRDefault="005432F1" w:rsidP="00A23D73">
      <w:pPr>
        <w:pStyle w:val="a4"/>
        <w:tabs>
          <w:tab w:val="left" w:pos="426"/>
        </w:tabs>
        <w:ind w:left="-567" w:right="-483" w:firstLine="993"/>
        <w:jc w:val="both"/>
        <w:rPr>
          <w:rFonts w:ascii="Calibri" w:eastAsia="Times New Roman" w:hAnsi="Calibri" w:cs="Arial"/>
          <w:iCs/>
          <w:sz w:val="24"/>
          <w:szCs w:val="24"/>
        </w:rPr>
      </w:pPr>
      <w:r w:rsidRPr="005432F1">
        <w:rPr>
          <w:rFonts w:ascii="Calibri" w:hAnsi="Calibri" w:cs="Arial"/>
          <w:iCs/>
          <w:sz w:val="24"/>
          <w:szCs w:val="24"/>
        </w:rPr>
        <w:t>Παρακαλούνται οι σχολικές μονάδες που επιθυμούν να συμμετάσχουν στ</w:t>
      </w:r>
      <w:r w:rsidR="00DF3B3A">
        <w:rPr>
          <w:rFonts w:ascii="Calibri" w:hAnsi="Calibri" w:cs="Arial"/>
          <w:iCs/>
          <w:sz w:val="24"/>
          <w:szCs w:val="24"/>
        </w:rPr>
        <w:t>η</w:t>
      </w:r>
      <w:r w:rsidRPr="005432F1">
        <w:rPr>
          <w:rFonts w:ascii="Calibri" w:hAnsi="Calibri" w:cs="Arial"/>
          <w:iCs/>
          <w:sz w:val="24"/>
          <w:szCs w:val="24"/>
        </w:rPr>
        <w:t xml:space="preserve"> </w:t>
      </w:r>
      <w:r w:rsidR="00DF3B3A">
        <w:rPr>
          <w:rFonts w:ascii="Calibri" w:hAnsi="Calibri" w:cs="Arial"/>
          <w:iCs/>
          <w:sz w:val="24"/>
          <w:szCs w:val="24"/>
        </w:rPr>
        <w:t>διημερίδα</w:t>
      </w:r>
      <w:r w:rsidRPr="005432F1">
        <w:rPr>
          <w:rFonts w:ascii="Calibri" w:hAnsi="Calibri" w:cs="Arial"/>
          <w:iCs/>
          <w:sz w:val="24"/>
          <w:szCs w:val="24"/>
        </w:rPr>
        <w:t>, να δηλώσουν συμμετοχή (αριθμός μαθητών του χορευτικού σχήματος και συνοδών εκπαιδευτικών, επιθυμία διανυκτέρευσης, χρησιμοποίηση περιπτέρου) στο e-mail της ΔΔΕ Πέλλας</w:t>
      </w:r>
      <w:r w:rsidR="00A23D73">
        <w:rPr>
          <w:rFonts w:ascii="Calibri" w:hAnsi="Calibri" w:cs="Arial"/>
          <w:iCs/>
          <w:sz w:val="24"/>
          <w:szCs w:val="24"/>
        </w:rPr>
        <w:t>,</w:t>
      </w:r>
      <w:r w:rsidRPr="005432F1">
        <w:rPr>
          <w:rFonts w:ascii="Calibri" w:hAnsi="Calibri" w:cs="Arial"/>
          <w:iCs/>
          <w:sz w:val="24"/>
          <w:szCs w:val="24"/>
        </w:rPr>
        <w:t xml:space="preserve"> </w:t>
      </w:r>
      <w:hyperlink r:id="rId6" w:history="1">
        <w:r w:rsidRPr="005432F1">
          <w:rPr>
            <w:rFonts w:ascii="Calibri" w:hAnsi="Calibri"/>
            <w:iCs/>
            <w:sz w:val="24"/>
            <w:szCs w:val="24"/>
          </w:rPr>
          <w:t>mail@dide.pel.sch.gr</w:t>
        </w:r>
      </w:hyperlink>
      <w:r w:rsidR="00DF3B3A">
        <w:rPr>
          <w:rFonts w:ascii="Calibri" w:hAnsi="Calibri"/>
          <w:iCs/>
          <w:sz w:val="24"/>
          <w:szCs w:val="24"/>
        </w:rPr>
        <w:t>,</w:t>
      </w:r>
      <w:r w:rsidRPr="005432F1">
        <w:rPr>
          <w:rFonts w:ascii="Calibri" w:hAnsi="Calibri"/>
          <w:iCs/>
          <w:sz w:val="24"/>
          <w:szCs w:val="24"/>
        </w:rPr>
        <w:t xml:space="preserve"> </w:t>
      </w:r>
      <w:r w:rsidRPr="00A23D73">
        <w:rPr>
          <w:rFonts w:ascii="Calibri" w:hAnsi="Calibri" w:cs="Arial"/>
          <w:b/>
          <w:iCs/>
          <w:sz w:val="24"/>
          <w:szCs w:val="24"/>
          <w:u w:val="single"/>
        </w:rPr>
        <w:t xml:space="preserve">έως την </w:t>
      </w:r>
      <w:r w:rsidR="00EB7204">
        <w:rPr>
          <w:rFonts w:ascii="Calibri" w:hAnsi="Calibri" w:cs="Arial"/>
          <w:b/>
          <w:iCs/>
          <w:sz w:val="24"/>
          <w:szCs w:val="24"/>
          <w:u w:val="single"/>
        </w:rPr>
        <w:t>Παρασκευή</w:t>
      </w:r>
      <w:r w:rsidRPr="00A23D73">
        <w:rPr>
          <w:rFonts w:ascii="Calibri" w:hAnsi="Calibri" w:cs="Arial"/>
          <w:b/>
          <w:iCs/>
          <w:sz w:val="24"/>
          <w:szCs w:val="24"/>
          <w:u w:val="single"/>
        </w:rPr>
        <w:t xml:space="preserve"> </w:t>
      </w:r>
      <w:r w:rsidR="00821E31">
        <w:rPr>
          <w:rFonts w:ascii="Calibri" w:hAnsi="Calibri" w:cs="Arial"/>
          <w:b/>
          <w:iCs/>
          <w:sz w:val="24"/>
          <w:szCs w:val="24"/>
          <w:u w:val="single"/>
        </w:rPr>
        <w:t>30</w:t>
      </w:r>
      <w:r w:rsidRPr="00A23D73">
        <w:rPr>
          <w:rFonts w:ascii="Calibri" w:hAnsi="Calibri" w:cs="Arial"/>
          <w:b/>
          <w:iCs/>
          <w:sz w:val="24"/>
          <w:szCs w:val="24"/>
          <w:u w:val="single"/>
        </w:rPr>
        <w:t>-0</w:t>
      </w:r>
      <w:r w:rsidR="0012189D">
        <w:rPr>
          <w:rFonts w:ascii="Calibri" w:hAnsi="Calibri" w:cs="Arial"/>
          <w:b/>
          <w:iCs/>
          <w:sz w:val="24"/>
          <w:szCs w:val="24"/>
          <w:u w:val="single"/>
        </w:rPr>
        <w:t>3</w:t>
      </w:r>
      <w:r w:rsidRPr="00A23D73">
        <w:rPr>
          <w:rFonts w:ascii="Calibri" w:hAnsi="Calibri" w:cs="Arial"/>
          <w:b/>
          <w:iCs/>
          <w:sz w:val="24"/>
          <w:szCs w:val="24"/>
          <w:u w:val="single"/>
        </w:rPr>
        <w:t>-2018.</w:t>
      </w:r>
    </w:p>
    <w:p w14:paraId="1D9B7D99" w14:textId="579E53D7" w:rsidR="00BE0DD8" w:rsidRDefault="00BE0DD8" w:rsidP="003E6DF2">
      <w:pPr>
        <w:ind w:left="-567" w:right="-483" w:firstLine="851"/>
        <w:jc w:val="both"/>
        <w:rPr>
          <w:rFonts w:ascii="Calibri" w:hAnsi="Calibri" w:cs="Arial"/>
          <w:iCs/>
          <w:sz w:val="24"/>
          <w:szCs w:val="24"/>
        </w:rPr>
      </w:pPr>
    </w:p>
    <w:p w14:paraId="70034BF9" w14:textId="77777777" w:rsidR="00953EC0" w:rsidRDefault="00953EC0" w:rsidP="003E6DF2">
      <w:pPr>
        <w:ind w:left="-567" w:right="-483" w:firstLine="851"/>
        <w:jc w:val="both"/>
        <w:rPr>
          <w:rFonts w:ascii="Calibri" w:hAnsi="Calibri" w:cs="Arial"/>
          <w:iCs/>
          <w:sz w:val="24"/>
          <w:szCs w:val="24"/>
        </w:rPr>
      </w:pPr>
    </w:p>
    <w:p w14:paraId="2014E080" w14:textId="556E176E" w:rsidR="00BE0DD8" w:rsidRPr="00A9587D" w:rsidRDefault="00BE0DD8" w:rsidP="00BE0DD8">
      <w:pPr>
        <w:jc w:val="center"/>
        <w:rPr>
          <w:rFonts w:asciiTheme="minorHAnsi" w:hAnsiTheme="minorHAnsi" w:cstheme="minorHAnsi"/>
          <w:b/>
          <w:sz w:val="22"/>
          <w:szCs w:val="22"/>
        </w:rPr>
      </w:pPr>
      <w:r w:rsidRPr="00A9587D">
        <w:rPr>
          <w:rFonts w:asciiTheme="minorHAnsi" w:hAnsiTheme="minorHAnsi" w:cstheme="minorHAnsi"/>
          <w:b/>
          <w:sz w:val="22"/>
          <w:szCs w:val="22"/>
        </w:rPr>
        <w:t xml:space="preserve">                                                                                        </w:t>
      </w:r>
      <w:r w:rsidR="00A9587D">
        <w:rPr>
          <w:rFonts w:asciiTheme="minorHAnsi" w:hAnsiTheme="minorHAnsi" w:cstheme="minorHAnsi"/>
          <w:b/>
          <w:sz w:val="22"/>
          <w:szCs w:val="22"/>
        </w:rPr>
        <w:t xml:space="preserve">         </w:t>
      </w:r>
      <w:r w:rsidRPr="00A9587D">
        <w:rPr>
          <w:rFonts w:asciiTheme="minorHAnsi" w:hAnsiTheme="minorHAnsi" w:cstheme="minorHAnsi"/>
          <w:b/>
          <w:sz w:val="22"/>
          <w:szCs w:val="22"/>
        </w:rPr>
        <w:t xml:space="preserve"> Ο ΔΙΕΥΘΥΝΤΗΣ Δ.Ε. ΠΕΛΛΑΣ</w:t>
      </w:r>
    </w:p>
    <w:p w14:paraId="5BF5620B" w14:textId="77777777" w:rsidR="00BE0DD8" w:rsidRPr="00A9587D" w:rsidRDefault="00BE0DD8" w:rsidP="00BE0DD8">
      <w:pPr>
        <w:jc w:val="right"/>
        <w:rPr>
          <w:rFonts w:asciiTheme="minorHAnsi" w:hAnsiTheme="minorHAnsi" w:cstheme="minorHAnsi"/>
          <w:b/>
          <w:sz w:val="22"/>
          <w:szCs w:val="22"/>
        </w:rPr>
      </w:pPr>
    </w:p>
    <w:p w14:paraId="6FBF2E23" w14:textId="77777777" w:rsidR="00BE0DD8" w:rsidRPr="00A9587D" w:rsidRDefault="00BE0DD8" w:rsidP="00BE0DD8">
      <w:pPr>
        <w:jc w:val="right"/>
        <w:rPr>
          <w:rFonts w:asciiTheme="minorHAnsi" w:hAnsiTheme="minorHAnsi" w:cstheme="minorHAnsi"/>
          <w:b/>
          <w:sz w:val="22"/>
          <w:szCs w:val="22"/>
        </w:rPr>
      </w:pPr>
    </w:p>
    <w:p w14:paraId="1459F55F" w14:textId="77777777" w:rsidR="00BE0DD8" w:rsidRPr="00A9587D" w:rsidRDefault="00BE0DD8" w:rsidP="00BE0DD8">
      <w:pPr>
        <w:jc w:val="right"/>
        <w:rPr>
          <w:rFonts w:asciiTheme="minorHAnsi" w:hAnsiTheme="minorHAnsi" w:cstheme="minorHAnsi"/>
          <w:b/>
          <w:sz w:val="22"/>
          <w:szCs w:val="22"/>
        </w:rPr>
      </w:pPr>
    </w:p>
    <w:p w14:paraId="5A26EC57" w14:textId="77777777" w:rsidR="00BE0DD8" w:rsidRPr="00A9587D" w:rsidRDefault="00BE0DD8" w:rsidP="00BE0DD8">
      <w:pPr>
        <w:jc w:val="right"/>
        <w:rPr>
          <w:rFonts w:asciiTheme="minorHAnsi" w:hAnsiTheme="minorHAnsi" w:cstheme="minorHAnsi"/>
          <w:b/>
          <w:sz w:val="22"/>
          <w:szCs w:val="22"/>
        </w:rPr>
      </w:pPr>
    </w:p>
    <w:p w14:paraId="2245B39A" w14:textId="4B883C05" w:rsidR="00BE0DD8" w:rsidRPr="00A9587D" w:rsidRDefault="00BE0DD8" w:rsidP="00BE0DD8">
      <w:pPr>
        <w:jc w:val="center"/>
        <w:rPr>
          <w:rFonts w:asciiTheme="minorHAnsi" w:hAnsiTheme="minorHAnsi" w:cstheme="minorHAnsi"/>
          <w:b/>
          <w:sz w:val="22"/>
          <w:szCs w:val="22"/>
        </w:rPr>
      </w:pPr>
      <w:r w:rsidRPr="00A9587D">
        <w:rPr>
          <w:rFonts w:asciiTheme="minorHAnsi" w:hAnsiTheme="minorHAnsi" w:cstheme="minorHAnsi"/>
          <w:b/>
          <w:sz w:val="22"/>
          <w:szCs w:val="22"/>
        </w:rPr>
        <w:t xml:space="preserve">                                                                                            </w:t>
      </w:r>
      <w:r w:rsidR="00A9587D">
        <w:rPr>
          <w:rFonts w:asciiTheme="minorHAnsi" w:hAnsiTheme="minorHAnsi" w:cstheme="minorHAnsi"/>
          <w:b/>
          <w:sz w:val="22"/>
          <w:szCs w:val="22"/>
        </w:rPr>
        <w:t xml:space="preserve">         </w:t>
      </w:r>
      <w:r w:rsidRPr="00A9587D">
        <w:rPr>
          <w:rFonts w:asciiTheme="minorHAnsi" w:hAnsiTheme="minorHAnsi" w:cstheme="minorHAnsi"/>
          <w:b/>
          <w:sz w:val="22"/>
          <w:szCs w:val="22"/>
        </w:rPr>
        <w:t>ΘΩΜΑΣ ΜΠΑΧΑΡΑΚΗΣ</w:t>
      </w:r>
    </w:p>
    <w:p w14:paraId="6707E74C" w14:textId="7C85C6FD" w:rsidR="00BE0DD8" w:rsidRPr="00A9587D" w:rsidRDefault="00A9587D" w:rsidP="00A9587D">
      <w:pPr>
        <w:rPr>
          <w:rFonts w:asciiTheme="minorHAnsi" w:hAnsiTheme="minorHAnsi" w:cstheme="minorHAnsi"/>
          <w:b/>
          <w:sz w:val="22"/>
          <w:szCs w:val="22"/>
        </w:rPr>
      </w:pPr>
      <w:r>
        <w:rPr>
          <w:rFonts w:asciiTheme="minorHAnsi" w:hAnsiTheme="minorHAnsi" w:cstheme="minorHAnsi"/>
          <w:b/>
          <w:sz w:val="22"/>
          <w:szCs w:val="22"/>
        </w:rPr>
        <w:t xml:space="preserve">                                                                                                           </w:t>
      </w:r>
      <w:r w:rsidR="00BE0DD8" w:rsidRPr="00A9587D">
        <w:rPr>
          <w:rFonts w:asciiTheme="minorHAnsi" w:hAnsiTheme="minorHAnsi" w:cstheme="minorHAnsi"/>
          <w:b/>
          <w:sz w:val="22"/>
          <w:szCs w:val="22"/>
        </w:rPr>
        <w:t>ΗΛΕΚΤΡΟΛΟΓΟΣ ΜΗΧΑΝΙΚΟΣ</w:t>
      </w:r>
    </w:p>
    <w:p w14:paraId="0DB7D976" w14:textId="3394F3AD" w:rsidR="00BE0DD8" w:rsidRPr="00A9587D" w:rsidRDefault="00BE0DD8" w:rsidP="00BE0DD8">
      <w:pPr>
        <w:ind w:left="-567" w:right="-483" w:firstLine="851"/>
        <w:jc w:val="center"/>
        <w:rPr>
          <w:rFonts w:asciiTheme="minorHAnsi" w:hAnsiTheme="minorHAnsi" w:cstheme="minorHAnsi"/>
          <w:iCs/>
          <w:sz w:val="24"/>
          <w:szCs w:val="24"/>
        </w:rPr>
      </w:pPr>
      <w:r w:rsidRPr="00A9587D">
        <w:rPr>
          <w:rFonts w:asciiTheme="minorHAnsi" w:hAnsiTheme="minorHAnsi" w:cstheme="minorHAnsi"/>
          <w:b/>
          <w:sz w:val="22"/>
          <w:szCs w:val="22"/>
        </w:rPr>
        <w:t xml:space="preserve">                                                                              </w:t>
      </w:r>
      <w:r w:rsidR="00A9587D">
        <w:rPr>
          <w:rFonts w:asciiTheme="minorHAnsi" w:hAnsiTheme="minorHAnsi" w:cstheme="minorHAnsi"/>
          <w:b/>
          <w:sz w:val="22"/>
          <w:szCs w:val="22"/>
        </w:rPr>
        <w:t xml:space="preserve">     </w:t>
      </w:r>
      <w:r w:rsidRPr="00A9587D">
        <w:rPr>
          <w:rFonts w:asciiTheme="minorHAnsi" w:hAnsiTheme="minorHAnsi" w:cstheme="minorHAnsi"/>
          <w:b/>
          <w:sz w:val="22"/>
          <w:szCs w:val="22"/>
        </w:rPr>
        <w:t>ΠΕ12.05</w:t>
      </w:r>
    </w:p>
    <w:p w14:paraId="60B3ABD4" w14:textId="67D3BEC0" w:rsidR="00BE0DD8" w:rsidRDefault="00BE0DD8" w:rsidP="004B6450">
      <w:pPr>
        <w:ind w:left="-567" w:right="-483" w:firstLine="851"/>
        <w:rPr>
          <w:rFonts w:ascii="Calibri" w:hAnsi="Calibri" w:cs="Arial"/>
          <w:iCs/>
          <w:sz w:val="24"/>
          <w:szCs w:val="24"/>
        </w:rPr>
      </w:pPr>
    </w:p>
    <w:p w14:paraId="4149CAAE" w14:textId="46F14383" w:rsidR="00BE0DD8" w:rsidRDefault="00BE0DD8" w:rsidP="004B6450">
      <w:pPr>
        <w:ind w:left="-567" w:right="-483" w:firstLine="851"/>
        <w:rPr>
          <w:rFonts w:ascii="Calibri" w:hAnsi="Calibri" w:cs="Arial"/>
          <w:iCs/>
          <w:sz w:val="24"/>
          <w:szCs w:val="24"/>
        </w:rPr>
      </w:pPr>
    </w:p>
    <w:p w14:paraId="30B7CB50" w14:textId="15FF83EC" w:rsidR="00BE0DD8" w:rsidRDefault="00BE0DD8" w:rsidP="004B6450">
      <w:pPr>
        <w:ind w:left="-567" w:right="-483" w:firstLine="851"/>
        <w:rPr>
          <w:rFonts w:ascii="Calibri" w:hAnsi="Calibri" w:cs="Arial"/>
          <w:iCs/>
          <w:sz w:val="24"/>
          <w:szCs w:val="24"/>
        </w:rPr>
      </w:pPr>
    </w:p>
    <w:p w14:paraId="0674AFA2" w14:textId="4582847C" w:rsidR="00BE0DD8" w:rsidRDefault="00BE0DD8" w:rsidP="004B6450">
      <w:pPr>
        <w:ind w:left="-567" w:right="-483" w:firstLine="851"/>
        <w:rPr>
          <w:rFonts w:ascii="Calibri" w:hAnsi="Calibri" w:cs="Arial"/>
          <w:iCs/>
          <w:sz w:val="24"/>
          <w:szCs w:val="24"/>
        </w:rPr>
      </w:pPr>
    </w:p>
    <w:p w14:paraId="77A21F82" w14:textId="77777777" w:rsidR="00BE0DD8" w:rsidRDefault="00BE0DD8" w:rsidP="00BE0DD8">
      <w:pPr>
        <w:ind w:left="-567" w:right="-483"/>
        <w:rPr>
          <w:rFonts w:ascii="Calibri" w:hAnsi="Calibri" w:cs="Arial"/>
          <w:iCs/>
          <w:sz w:val="22"/>
          <w:szCs w:val="22"/>
          <w:u w:val="single"/>
        </w:rPr>
      </w:pPr>
    </w:p>
    <w:p w14:paraId="07EEF892" w14:textId="77777777" w:rsidR="00BE0DD8" w:rsidRDefault="00BE0DD8" w:rsidP="00BE0DD8">
      <w:pPr>
        <w:ind w:left="-567" w:right="-483"/>
        <w:rPr>
          <w:rFonts w:ascii="Calibri" w:hAnsi="Calibri" w:cs="Arial"/>
          <w:iCs/>
          <w:sz w:val="22"/>
          <w:szCs w:val="22"/>
          <w:u w:val="single"/>
        </w:rPr>
      </w:pPr>
    </w:p>
    <w:p w14:paraId="4A412007" w14:textId="77777777" w:rsidR="00BE0DD8" w:rsidRDefault="00BE0DD8" w:rsidP="00BE0DD8">
      <w:pPr>
        <w:ind w:left="-567" w:right="-483"/>
        <w:rPr>
          <w:rFonts w:ascii="Calibri" w:hAnsi="Calibri" w:cs="Arial"/>
          <w:iCs/>
          <w:sz w:val="22"/>
          <w:szCs w:val="22"/>
          <w:u w:val="single"/>
        </w:rPr>
      </w:pPr>
    </w:p>
    <w:p w14:paraId="4158EBE9" w14:textId="77777777" w:rsidR="00BE0DD8" w:rsidRDefault="00BE0DD8" w:rsidP="00BE0DD8">
      <w:pPr>
        <w:ind w:left="-567" w:right="-483"/>
        <w:rPr>
          <w:rFonts w:ascii="Calibri" w:hAnsi="Calibri" w:cs="Arial"/>
          <w:iCs/>
          <w:sz w:val="22"/>
          <w:szCs w:val="22"/>
          <w:u w:val="single"/>
        </w:rPr>
      </w:pPr>
    </w:p>
    <w:p w14:paraId="5D0090C9" w14:textId="77777777" w:rsidR="00BE0DD8" w:rsidRDefault="00BE0DD8" w:rsidP="00BE0DD8">
      <w:pPr>
        <w:ind w:left="-567" w:right="-483"/>
        <w:rPr>
          <w:rFonts w:ascii="Calibri" w:hAnsi="Calibri" w:cs="Arial"/>
          <w:iCs/>
          <w:sz w:val="22"/>
          <w:szCs w:val="22"/>
          <w:u w:val="single"/>
        </w:rPr>
      </w:pPr>
    </w:p>
    <w:p w14:paraId="3BC5214D" w14:textId="77777777" w:rsidR="00BE0DD8" w:rsidRDefault="00BE0DD8" w:rsidP="00BE0DD8">
      <w:pPr>
        <w:ind w:left="-567" w:right="-483"/>
        <w:rPr>
          <w:rFonts w:ascii="Calibri" w:hAnsi="Calibri" w:cs="Arial"/>
          <w:iCs/>
          <w:sz w:val="22"/>
          <w:szCs w:val="22"/>
          <w:u w:val="single"/>
        </w:rPr>
      </w:pPr>
    </w:p>
    <w:p w14:paraId="24B90173" w14:textId="77777777" w:rsidR="00BE0DD8" w:rsidRDefault="00BE0DD8" w:rsidP="00BE0DD8">
      <w:pPr>
        <w:ind w:left="-567" w:right="-483"/>
        <w:rPr>
          <w:rFonts w:ascii="Calibri" w:hAnsi="Calibri" w:cs="Arial"/>
          <w:iCs/>
          <w:sz w:val="22"/>
          <w:szCs w:val="22"/>
          <w:u w:val="single"/>
        </w:rPr>
      </w:pPr>
    </w:p>
    <w:p w14:paraId="10D0E6E4" w14:textId="77777777" w:rsidR="00BE0DD8" w:rsidRDefault="00BE0DD8" w:rsidP="00BE0DD8">
      <w:pPr>
        <w:ind w:left="-567" w:right="-483"/>
        <w:rPr>
          <w:rFonts w:ascii="Calibri" w:hAnsi="Calibri" w:cs="Arial"/>
          <w:iCs/>
          <w:sz w:val="22"/>
          <w:szCs w:val="22"/>
          <w:u w:val="single"/>
        </w:rPr>
      </w:pPr>
    </w:p>
    <w:p w14:paraId="79D427C3" w14:textId="77777777" w:rsidR="00BE0DD8" w:rsidRDefault="00BE0DD8" w:rsidP="00BE0DD8">
      <w:pPr>
        <w:ind w:left="-567" w:right="-483"/>
        <w:rPr>
          <w:rFonts w:ascii="Calibri" w:hAnsi="Calibri" w:cs="Arial"/>
          <w:iCs/>
          <w:sz w:val="22"/>
          <w:szCs w:val="22"/>
          <w:u w:val="single"/>
        </w:rPr>
      </w:pPr>
    </w:p>
    <w:sectPr w:rsidR="00BE0DD8" w:rsidSect="004B6450">
      <w:pgSz w:w="11906" w:h="16838"/>
      <w:pgMar w:top="851"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Tahoma">
    <w:panose1 w:val="020B0604030504040204"/>
    <w:charset w:val="A1"/>
    <w:family w:val="swiss"/>
    <w:pitch w:val="variable"/>
    <w:sig w:usb0="E1002EFF" w:usb1="C000605B" w:usb2="00000029" w:usb3="00000000" w:csb0="000101FF" w:csb1="00000000"/>
  </w:font>
  <w:font w:name="MgHelveticaUCPol">
    <w:panose1 w:val="00000000000000000000"/>
    <w:charset w:val="A1"/>
    <w:family w:val="auto"/>
    <w:notTrueType/>
    <w:pitch w:val="default"/>
    <w:sig w:usb0="00000081" w:usb1="00000000" w:usb2="00000000" w:usb3="00000000" w:csb0="00000008"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3B23A5"/>
    <w:multiLevelType w:val="hybridMultilevel"/>
    <w:tmpl w:val="9F10A1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41A"/>
    <w:rsid w:val="0012189D"/>
    <w:rsid w:val="001638F7"/>
    <w:rsid w:val="00191F1D"/>
    <w:rsid w:val="001B6F78"/>
    <w:rsid w:val="003065A4"/>
    <w:rsid w:val="0039323B"/>
    <w:rsid w:val="003E6DF2"/>
    <w:rsid w:val="004B6450"/>
    <w:rsid w:val="004E3F54"/>
    <w:rsid w:val="005432F1"/>
    <w:rsid w:val="006826A5"/>
    <w:rsid w:val="006D5FA9"/>
    <w:rsid w:val="007C0A27"/>
    <w:rsid w:val="00821E31"/>
    <w:rsid w:val="008B2B4C"/>
    <w:rsid w:val="00953EC0"/>
    <w:rsid w:val="009B5444"/>
    <w:rsid w:val="009F04DE"/>
    <w:rsid w:val="00A23D73"/>
    <w:rsid w:val="00A9587D"/>
    <w:rsid w:val="00AC30F5"/>
    <w:rsid w:val="00AD741A"/>
    <w:rsid w:val="00B77D8A"/>
    <w:rsid w:val="00BE0DD8"/>
    <w:rsid w:val="00CA431F"/>
    <w:rsid w:val="00CC4C7F"/>
    <w:rsid w:val="00DD4BB0"/>
    <w:rsid w:val="00DF3B3A"/>
    <w:rsid w:val="00EB7204"/>
    <w:rsid w:val="00EF03F1"/>
    <w:rsid w:val="00F10B9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CE14C"/>
  <w15:chartTrackingRefBased/>
  <w15:docId w15:val="{C0B63150-DFEA-4B2E-913C-D2D48738E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C0A27"/>
    <w:pPr>
      <w:spacing w:after="0" w:line="240" w:lineRule="auto"/>
    </w:pPr>
    <w:rPr>
      <w:rFonts w:ascii="Times New Roman" w:eastAsia="Times New Roman"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B64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rsid w:val="005432F1"/>
    <w:rPr>
      <w:rFonts w:ascii="Times New Roman" w:hAnsi="Times New Roman" w:cs="Times New Roman"/>
      <w:color w:val="0000FF"/>
      <w:u w:val="single"/>
    </w:rPr>
  </w:style>
  <w:style w:type="paragraph" w:styleId="a4">
    <w:name w:val="List Paragraph"/>
    <w:basedOn w:val="a"/>
    <w:uiPriority w:val="34"/>
    <w:qFormat/>
    <w:rsid w:val="005432F1"/>
    <w:pPr>
      <w:ind w:left="720"/>
      <w:contextualSpacing/>
    </w:pPr>
    <w:rPr>
      <w:rFonts w:eastAsiaTheme="minorEastAsia" w:cstheme="minorBidi"/>
    </w:rPr>
  </w:style>
  <w:style w:type="paragraph" w:styleId="a5">
    <w:name w:val="Balloon Text"/>
    <w:basedOn w:val="a"/>
    <w:link w:val="Char"/>
    <w:uiPriority w:val="99"/>
    <w:semiHidden/>
    <w:unhideWhenUsed/>
    <w:rsid w:val="00A23D73"/>
    <w:rPr>
      <w:rFonts w:ascii="Segoe UI" w:hAnsi="Segoe UI" w:cs="Segoe UI"/>
      <w:sz w:val="18"/>
      <w:szCs w:val="18"/>
    </w:rPr>
  </w:style>
  <w:style w:type="character" w:customStyle="1" w:styleId="Char">
    <w:name w:val="Κείμενο πλαισίου Char"/>
    <w:basedOn w:val="a0"/>
    <w:link w:val="a5"/>
    <w:uiPriority w:val="99"/>
    <w:semiHidden/>
    <w:rsid w:val="00A23D73"/>
    <w:rPr>
      <w:rFonts w:ascii="Segoe UI" w:eastAsia="Times New Roman" w:hAnsi="Segoe UI" w:cs="Segoe UI"/>
      <w:sz w:val="18"/>
      <w:szCs w:val="18"/>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ysde@dide.pel.sch.gr"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700</Words>
  <Characters>3781</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Natasa</dc:creator>
  <cp:keywords/>
  <dc:description/>
  <cp:lastModifiedBy>Natasa</cp:lastModifiedBy>
  <cp:revision>5</cp:revision>
  <cp:lastPrinted>2018-03-19T09:21:00Z</cp:lastPrinted>
  <dcterms:created xsi:type="dcterms:W3CDTF">2018-03-07T08:31:00Z</dcterms:created>
  <dcterms:modified xsi:type="dcterms:W3CDTF">2018-03-19T09:22:00Z</dcterms:modified>
</cp:coreProperties>
</file>